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8D" w:rsidRDefault="00900F8D" w:rsidP="00900F8D">
      <w:pPr>
        <w:jc w:val="right"/>
        <w:rPr>
          <w:rFonts w:ascii="Times New Roman" w:hAnsi="Times New Roman" w:cs="Times New Roman"/>
          <w:sz w:val="28"/>
          <w:szCs w:val="28"/>
        </w:rPr>
      </w:pPr>
      <w:r>
        <w:rPr>
          <w:rFonts w:ascii="Times New Roman" w:hAnsi="Times New Roman" w:cs="Times New Roman"/>
          <w:sz w:val="28"/>
          <w:szCs w:val="28"/>
        </w:rPr>
        <w:t>Утверждаю:</w:t>
      </w:r>
    </w:p>
    <w:p w:rsidR="00900F8D" w:rsidRDefault="00900F8D" w:rsidP="00900F8D">
      <w:pPr>
        <w:jc w:val="right"/>
        <w:rPr>
          <w:rFonts w:ascii="Times New Roman" w:hAnsi="Times New Roman" w:cs="Times New Roman"/>
          <w:sz w:val="28"/>
          <w:szCs w:val="28"/>
        </w:rPr>
      </w:pPr>
      <w:r>
        <w:rPr>
          <w:rFonts w:ascii="Times New Roman" w:hAnsi="Times New Roman" w:cs="Times New Roman"/>
          <w:sz w:val="28"/>
          <w:szCs w:val="28"/>
        </w:rPr>
        <w:t>Глава Саянского района</w:t>
      </w:r>
    </w:p>
    <w:p w:rsidR="00900F8D" w:rsidRDefault="00900F8D" w:rsidP="00900F8D">
      <w:pPr>
        <w:jc w:val="right"/>
        <w:rPr>
          <w:rFonts w:ascii="Times New Roman" w:hAnsi="Times New Roman" w:cs="Times New Roman"/>
          <w:sz w:val="28"/>
          <w:szCs w:val="28"/>
        </w:rPr>
      </w:pPr>
      <w:proofErr w:type="spellStart"/>
      <w:r>
        <w:rPr>
          <w:rFonts w:ascii="Times New Roman" w:hAnsi="Times New Roman" w:cs="Times New Roman"/>
          <w:sz w:val="28"/>
          <w:szCs w:val="28"/>
        </w:rPr>
        <w:t>__________И.В.Данилин</w:t>
      </w:r>
      <w:proofErr w:type="spellEnd"/>
      <w:r w:rsidRPr="006E671E">
        <w:rPr>
          <w:rFonts w:ascii="Times New Roman" w:hAnsi="Times New Roman" w:cs="Times New Roman"/>
          <w:sz w:val="28"/>
          <w:szCs w:val="28"/>
        </w:rPr>
        <w:t xml:space="preserve"> </w:t>
      </w:r>
    </w:p>
    <w:p w:rsidR="00F97F41" w:rsidRDefault="00091B57" w:rsidP="00900F8D">
      <w:pPr>
        <w:jc w:val="right"/>
        <w:rPr>
          <w:rFonts w:ascii="Times New Roman" w:hAnsi="Times New Roman" w:cs="Times New Roman"/>
          <w:sz w:val="28"/>
          <w:szCs w:val="28"/>
        </w:rPr>
      </w:pPr>
      <w:r>
        <w:rPr>
          <w:rFonts w:ascii="Times New Roman" w:hAnsi="Times New Roman" w:cs="Times New Roman"/>
          <w:sz w:val="28"/>
          <w:szCs w:val="28"/>
        </w:rPr>
        <w:t xml:space="preserve">    «09» февраля </w:t>
      </w:r>
      <w:r w:rsidR="00900F8D">
        <w:rPr>
          <w:rFonts w:ascii="Times New Roman" w:hAnsi="Times New Roman" w:cs="Times New Roman"/>
          <w:sz w:val="28"/>
          <w:szCs w:val="28"/>
        </w:rPr>
        <w:t>2019</w:t>
      </w:r>
      <w:r w:rsidR="00900F8D" w:rsidRPr="006E671E">
        <w:rPr>
          <w:rFonts w:ascii="Times New Roman" w:hAnsi="Times New Roman" w:cs="Times New Roman"/>
          <w:sz w:val="28"/>
          <w:szCs w:val="28"/>
        </w:rPr>
        <w:t xml:space="preserve"> </w:t>
      </w:r>
      <w:r>
        <w:rPr>
          <w:rFonts w:ascii="Times New Roman" w:hAnsi="Times New Roman" w:cs="Times New Roman"/>
          <w:sz w:val="28"/>
          <w:szCs w:val="28"/>
        </w:rPr>
        <w:t>г.</w:t>
      </w:r>
      <w:r w:rsidR="00900F8D" w:rsidRPr="006E671E">
        <w:rPr>
          <w:rFonts w:ascii="Times New Roman" w:hAnsi="Times New Roman" w:cs="Times New Roman"/>
          <w:sz w:val="28"/>
          <w:szCs w:val="28"/>
        </w:rPr>
        <w:t xml:space="preserve"> </w:t>
      </w:r>
    </w:p>
    <w:p w:rsidR="00900F8D" w:rsidRDefault="00900F8D" w:rsidP="00900F8D">
      <w:pPr>
        <w:jc w:val="right"/>
        <w:rPr>
          <w:rFonts w:ascii="Times New Roman" w:hAnsi="Times New Roman" w:cs="Times New Roman"/>
          <w:sz w:val="28"/>
          <w:szCs w:val="28"/>
        </w:rPr>
      </w:pPr>
      <w:r w:rsidRPr="006E671E">
        <w:rPr>
          <w:rFonts w:ascii="Times New Roman" w:hAnsi="Times New Roman" w:cs="Times New Roman"/>
          <w:sz w:val="28"/>
          <w:szCs w:val="28"/>
        </w:rPr>
        <w:t xml:space="preserve"> </w:t>
      </w:r>
    </w:p>
    <w:p w:rsidR="002E2C9B" w:rsidRPr="002E2C9B" w:rsidRDefault="002E2C9B" w:rsidP="002E2C9B">
      <w:pPr>
        <w:spacing w:after="293"/>
        <w:jc w:val="center"/>
        <w:rPr>
          <w:rFonts w:ascii="Times New Roman" w:hAnsi="Times New Roman" w:cs="Times New Roman"/>
          <w:b/>
          <w:color w:val="000000"/>
          <w:sz w:val="28"/>
          <w:szCs w:val="28"/>
          <w:lang w:eastAsia="ru-RU" w:bidi="ru-RU"/>
        </w:rPr>
      </w:pPr>
      <w:r w:rsidRPr="002E2C9B">
        <w:rPr>
          <w:rFonts w:ascii="Times New Roman" w:hAnsi="Times New Roman" w:cs="Times New Roman"/>
          <w:b/>
          <w:color w:val="000000"/>
          <w:sz w:val="28"/>
          <w:szCs w:val="28"/>
          <w:lang w:eastAsia="ru-RU" w:bidi="ru-RU"/>
        </w:rPr>
        <w:t>План мероприятий «дорожная карта» по содействию развитию конкуренции на территории му</w:t>
      </w:r>
      <w:r w:rsidR="009E7AF3">
        <w:rPr>
          <w:rFonts w:ascii="Times New Roman" w:hAnsi="Times New Roman" w:cs="Times New Roman"/>
          <w:b/>
          <w:color w:val="000000"/>
          <w:sz w:val="28"/>
          <w:szCs w:val="28"/>
          <w:lang w:eastAsia="ru-RU" w:bidi="ru-RU"/>
        </w:rPr>
        <w:t>ниципального образования «Саян</w:t>
      </w:r>
      <w:r w:rsidRPr="002E2C9B">
        <w:rPr>
          <w:rFonts w:ascii="Times New Roman" w:hAnsi="Times New Roman" w:cs="Times New Roman"/>
          <w:b/>
          <w:color w:val="000000"/>
          <w:sz w:val="28"/>
          <w:szCs w:val="28"/>
          <w:lang w:eastAsia="ru-RU" w:bidi="ru-RU"/>
        </w:rPr>
        <w:t xml:space="preserve">ский район» на </w:t>
      </w:r>
      <w:r w:rsidR="009E7AF3">
        <w:rPr>
          <w:rFonts w:ascii="Times New Roman" w:hAnsi="Times New Roman" w:cs="Times New Roman"/>
          <w:b/>
          <w:color w:val="000000"/>
          <w:sz w:val="28"/>
          <w:szCs w:val="28"/>
          <w:lang w:eastAsia="ru-RU" w:bidi="ru-RU"/>
        </w:rPr>
        <w:t>2019-2022</w:t>
      </w:r>
      <w:r w:rsidRPr="005B4C17">
        <w:rPr>
          <w:rFonts w:ascii="Times New Roman" w:hAnsi="Times New Roman" w:cs="Times New Roman"/>
          <w:b/>
          <w:color w:val="000000"/>
          <w:sz w:val="28"/>
          <w:szCs w:val="28"/>
          <w:lang w:eastAsia="ru-RU" w:bidi="ru-RU"/>
        </w:rPr>
        <w:t xml:space="preserve"> годы</w:t>
      </w:r>
    </w:p>
    <w:p w:rsidR="002E2C9B" w:rsidRDefault="002E2C9B" w:rsidP="00C63393">
      <w:pPr>
        <w:pStyle w:val="30"/>
        <w:numPr>
          <w:ilvl w:val="0"/>
          <w:numId w:val="5"/>
        </w:numPr>
        <w:shd w:val="clear" w:color="auto" w:fill="auto"/>
        <w:tabs>
          <w:tab w:val="left" w:pos="1005"/>
        </w:tabs>
        <w:spacing w:before="0" w:after="293"/>
      </w:pPr>
      <w:r>
        <w:rPr>
          <w:color w:val="000000"/>
          <w:lang w:eastAsia="ru-RU" w:bidi="ru-RU"/>
        </w:rPr>
        <w:t>Об</w:t>
      </w:r>
      <w:r w:rsidR="000B4214">
        <w:rPr>
          <w:color w:val="000000"/>
          <w:lang w:eastAsia="ru-RU" w:bidi="ru-RU"/>
        </w:rPr>
        <w:t>щее описание Плана мероприятий «дорожной карты»</w:t>
      </w:r>
      <w:r w:rsidR="00C63393">
        <w:rPr>
          <w:color w:val="000000"/>
          <w:lang w:eastAsia="ru-RU" w:bidi="ru-RU"/>
        </w:rPr>
        <w:t xml:space="preserve"> по</w:t>
      </w:r>
      <w:r w:rsidR="009E7AF3">
        <w:rPr>
          <w:color w:val="000000"/>
          <w:lang w:eastAsia="ru-RU" w:bidi="ru-RU"/>
        </w:rPr>
        <w:t xml:space="preserve"> </w:t>
      </w:r>
      <w:r>
        <w:rPr>
          <w:color w:val="000000"/>
          <w:lang w:eastAsia="ru-RU" w:bidi="ru-RU"/>
        </w:rPr>
        <w:t xml:space="preserve">содействию развитию конкуренции в </w:t>
      </w:r>
      <w:r w:rsidR="009E7AF3">
        <w:rPr>
          <w:color w:val="000000"/>
          <w:lang w:eastAsia="ru-RU" w:bidi="ru-RU"/>
        </w:rPr>
        <w:t>Саян</w:t>
      </w:r>
      <w:r w:rsidR="007217A8">
        <w:rPr>
          <w:color w:val="000000"/>
          <w:lang w:eastAsia="ru-RU" w:bidi="ru-RU"/>
        </w:rPr>
        <w:t>ском районе.</w:t>
      </w:r>
    </w:p>
    <w:p w:rsidR="002E2C9B" w:rsidRDefault="002E2C9B" w:rsidP="00AF7DA8">
      <w:pPr>
        <w:pStyle w:val="20"/>
        <w:numPr>
          <w:ilvl w:val="0"/>
          <w:numId w:val="2"/>
        </w:numPr>
        <w:shd w:val="clear" w:color="auto" w:fill="auto"/>
        <w:tabs>
          <w:tab w:val="left" w:pos="1321"/>
        </w:tabs>
        <w:spacing w:after="0" w:line="240" w:lineRule="auto"/>
        <w:ind w:firstLine="740"/>
        <w:jc w:val="both"/>
      </w:pPr>
      <w:r>
        <w:rPr>
          <w:color w:val="000000"/>
          <w:lang w:eastAsia="ru-RU" w:bidi="ru-RU"/>
        </w:rPr>
        <w:t>Поддержка конкуренции гарантируется Конституцией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2E2C9B" w:rsidRDefault="002E2C9B" w:rsidP="00AF7DA8">
      <w:pPr>
        <w:pStyle w:val="20"/>
        <w:shd w:val="clear" w:color="auto" w:fill="auto"/>
        <w:spacing w:after="0" w:line="240" w:lineRule="auto"/>
        <w:ind w:firstLine="740"/>
        <w:jc w:val="both"/>
      </w:pPr>
      <w:r>
        <w:rPr>
          <w:color w:val="000000"/>
          <w:lang w:eastAsia="ru-RU" w:bidi="ru-RU"/>
        </w:rPr>
        <w:t xml:space="preserve">Развитие конкуренции в экономике является </w:t>
      </w:r>
      <w:proofErr w:type="spellStart"/>
      <w:r>
        <w:rPr>
          <w:color w:val="000000"/>
          <w:lang w:eastAsia="ru-RU" w:bidi="ru-RU"/>
        </w:rPr>
        <w:t>многоаспектной</w:t>
      </w:r>
      <w:proofErr w:type="spellEnd"/>
      <w:r>
        <w:rPr>
          <w:color w:val="000000"/>
          <w:lang w:eastAsia="ru-RU" w:bidi="ru-RU"/>
        </w:rPr>
        <w:t xml:space="preserve">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2E2C9B" w:rsidRDefault="002E2C9B" w:rsidP="00AF7DA8">
      <w:pPr>
        <w:pStyle w:val="20"/>
        <w:numPr>
          <w:ilvl w:val="0"/>
          <w:numId w:val="2"/>
        </w:numPr>
        <w:shd w:val="clear" w:color="auto" w:fill="auto"/>
        <w:tabs>
          <w:tab w:val="left" w:pos="1321"/>
        </w:tabs>
        <w:spacing w:after="0" w:line="240" w:lineRule="auto"/>
        <w:ind w:firstLine="740"/>
        <w:jc w:val="both"/>
      </w:pPr>
      <w:r>
        <w:rPr>
          <w:color w:val="000000"/>
          <w:lang w:eastAsia="ru-RU" w:bidi="ru-RU"/>
        </w:rPr>
        <w:t>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2E2C9B" w:rsidRDefault="002E2C9B" w:rsidP="00AF7DA8">
      <w:pPr>
        <w:pStyle w:val="20"/>
        <w:numPr>
          <w:ilvl w:val="0"/>
          <w:numId w:val="2"/>
        </w:numPr>
        <w:shd w:val="clear" w:color="auto" w:fill="auto"/>
        <w:tabs>
          <w:tab w:val="left" w:pos="1321"/>
        </w:tabs>
        <w:spacing w:after="0" w:line="240" w:lineRule="auto"/>
        <w:ind w:firstLine="740"/>
        <w:jc w:val="both"/>
      </w:pPr>
      <w:r>
        <w:rPr>
          <w:color w:val="000000"/>
          <w:lang w:eastAsia="ru-RU" w:bidi="ru-RU"/>
        </w:rPr>
        <w:t xml:space="preserve">В Дорожной карте определяется перечень ключевых показателей развития конкуренции </w:t>
      </w:r>
      <w:r w:rsidR="003C4E38">
        <w:rPr>
          <w:color w:val="000000"/>
          <w:lang w:eastAsia="ru-RU" w:bidi="ru-RU"/>
        </w:rPr>
        <w:t>на территории му</w:t>
      </w:r>
      <w:r w:rsidR="009E7AF3">
        <w:rPr>
          <w:color w:val="000000"/>
          <w:lang w:eastAsia="ru-RU" w:bidi="ru-RU"/>
        </w:rPr>
        <w:t>ниципального образования «Саян</w:t>
      </w:r>
      <w:r w:rsidR="003C4E38">
        <w:rPr>
          <w:color w:val="000000"/>
          <w:lang w:eastAsia="ru-RU" w:bidi="ru-RU"/>
        </w:rPr>
        <w:t>ский район»</w:t>
      </w:r>
      <w:r>
        <w:rPr>
          <w:color w:val="000000"/>
          <w:lang w:eastAsia="ru-RU" w:bidi="ru-RU"/>
        </w:rPr>
        <w:t xml:space="preserve"> и мероприятия по развитию конкуренции, обеспечивающие их достижение к 1 января 2022 года.</w:t>
      </w:r>
    </w:p>
    <w:p w:rsidR="002E2C9B" w:rsidRDefault="002E2C9B" w:rsidP="00AF7DA8">
      <w:pPr>
        <w:pStyle w:val="20"/>
        <w:numPr>
          <w:ilvl w:val="0"/>
          <w:numId w:val="2"/>
        </w:numPr>
        <w:shd w:val="clear" w:color="auto" w:fill="auto"/>
        <w:tabs>
          <w:tab w:val="left" w:pos="1321"/>
        </w:tabs>
        <w:spacing w:after="0" w:line="240" w:lineRule="auto"/>
        <w:ind w:firstLine="740"/>
        <w:jc w:val="both"/>
      </w:pPr>
      <w:r>
        <w:rPr>
          <w:color w:val="000000"/>
          <w:lang w:eastAsia="ru-RU" w:bidi="ru-RU"/>
        </w:rPr>
        <w:t xml:space="preserve">Ключевые показатели развития конкуренции и мероприятия разрабатываются для следующих отраслей (сфер, товарных рынков) </w:t>
      </w:r>
      <w:r w:rsidRPr="000B4214">
        <w:rPr>
          <w:i/>
          <w:color w:val="000000"/>
          <w:lang w:eastAsia="ru-RU" w:bidi="ru-RU"/>
        </w:rPr>
        <w:t>(доля присутствия в отраслях (сферах, товарных рынках) экономики частного бизнеса к 1 января 2022 года)</w:t>
      </w:r>
      <w:r>
        <w:rPr>
          <w:color w:val="000000"/>
          <w:lang w:eastAsia="ru-RU" w:bidi="ru-RU"/>
        </w:rPr>
        <w:t>:</w:t>
      </w:r>
    </w:p>
    <w:p w:rsidR="000976BA" w:rsidRDefault="000976BA"/>
    <w:tbl>
      <w:tblPr>
        <w:tblStyle w:val="a4"/>
        <w:tblW w:w="0" w:type="auto"/>
        <w:tblLook w:val="04A0"/>
      </w:tblPr>
      <w:tblGrid>
        <w:gridCol w:w="560"/>
        <w:gridCol w:w="5105"/>
        <w:gridCol w:w="3827"/>
      </w:tblGrid>
      <w:tr w:rsidR="009A28ED" w:rsidRPr="002E2C9B" w:rsidTr="002607E8">
        <w:tc>
          <w:tcPr>
            <w:tcW w:w="560" w:type="dxa"/>
            <w:vAlign w:val="center"/>
          </w:tcPr>
          <w:p w:rsidR="009A28ED" w:rsidRPr="009A28ED" w:rsidRDefault="009A28ED" w:rsidP="000976BA">
            <w:pPr>
              <w:jc w:val="center"/>
              <w:rPr>
                <w:rFonts w:ascii="Times New Roman" w:hAnsi="Times New Roman" w:cs="Times New Roman"/>
                <w:b/>
                <w:sz w:val="24"/>
                <w:szCs w:val="24"/>
              </w:rPr>
            </w:pPr>
            <w:bookmarkStart w:id="0" w:name="bookmark0"/>
            <w:r w:rsidRPr="009A28ED">
              <w:rPr>
                <w:rFonts w:ascii="Times New Roman" w:hAnsi="Times New Roman" w:cs="Times New Roman"/>
                <w:b/>
                <w:sz w:val="24"/>
                <w:szCs w:val="24"/>
              </w:rPr>
              <w:t xml:space="preserve">№ </w:t>
            </w:r>
            <w:proofErr w:type="spellStart"/>
            <w:proofErr w:type="gramStart"/>
            <w:r w:rsidRPr="009A28ED">
              <w:rPr>
                <w:rFonts w:ascii="Times New Roman" w:hAnsi="Times New Roman" w:cs="Times New Roman"/>
                <w:b/>
                <w:sz w:val="24"/>
                <w:szCs w:val="24"/>
              </w:rPr>
              <w:t>п</w:t>
            </w:r>
            <w:proofErr w:type="spellEnd"/>
            <w:proofErr w:type="gramEnd"/>
            <w:r w:rsidRPr="009A28ED">
              <w:rPr>
                <w:rFonts w:ascii="Times New Roman" w:hAnsi="Times New Roman" w:cs="Times New Roman"/>
                <w:b/>
                <w:sz w:val="24"/>
                <w:szCs w:val="24"/>
              </w:rPr>
              <w:t>/</w:t>
            </w:r>
            <w:proofErr w:type="spellStart"/>
            <w:r w:rsidRPr="009A28ED">
              <w:rPr>
                <w:rFonts w:ascii="Times New Roman" w:hAnsi="Times New Roman" w:cs="Times New Roman"/>
                <w:b/>
                <w:sz w:val="24"/>
                <w:szCs w:val="24"/>
              </w:rPr>
              <w:t>п</w:t>
            </w:r>
            <w:proofErr w:type="spellEnd"/>
          </w:p>
        </w:tc>
        <w:tc>
          <w:tcPr>
            <w:tcW w:w="5105" w:type="dxa"/>
            <w:vAlign w:val="center"/>
          </w:tcPr>
          <w:p w:rsidR="009A28ED" w:rsidRPr="009A28ED" w:rsidRDefault="009A28ED" w:rsidP="000976BA">
            <w:pPr>
              <w:jc w:val="center"/>
              <w:rPr>
                <w:rFonts w:ascii="Times New Roman" w:hAnsi="Times New Roman" w:cs="Times New Roman"/>
                <w:b/>
                <w:sz w:val="24"/>
                <w:szCs w:val="24"/>
              </w:rPr>
            </w:pPr>
            <w:r w:rsidRPr="009A28ED">
              <w:rPr>
                <w:rFonts w:ascii="Times New Roman" w:hAnsi="Times New Roman" w:cs="Times New Roman"/>
                <w:b/>
                <w:sz w:val="24"/>
                <w:szCs w:val="24"/>
              </w:rPr>
              <w:t>Наименование отраслей (сфер, товарных рынков) экономики</w:t>
            </w:r>
          </w:p>
        </w:tc>
        <w:tc>
          <w:tcPr>
            <w:tcW w:w="3827" w:type="dxa"/>
          </w:tcPr>
          <w:p w:rsidR="009A28ED" w:rsidRPr="009A28ED" w:rsidRDefault="009A28ED" w:rsidP="000976BA">
            <w:pPr>
              <w:jc w:val="center"/>
              <w:rPr>
                <w:rFonts w:ascii="Times New Roman" w:hAnsi="Times New Roman" w:cs="Times New Roman"/>
                <w:b/>
                <w:sz w:val="24"/>
                <w:szCs w:val="24"/>
              </w:rPr>
            </w:pPr>
            <w:r w:rsidRPr="009A28ED">
              <w:rPr>
                <w:rFonts w:ascii="Times New Roman" w:hAnsi="Times New Roman" w:cs="Times New Roman"/>
                <w:b/>
                <w:sz w:val="24"/>
                <w:szCs w:val="24"/>
              </w:rPr>
              <w:t>Доля присутствия в отраслях (сферах, товарных рынках) экономики частного бизнеса к 01.01.2022</w:t>
            </w:r>
          </w:p>
        </w:tc>
      </w:tr>
      <w:tr w:rsidR="009A28ED" w:rsidRPr="002E2C9B" w:rsidTr="002607E8">
        <w:tc>
          <w:tcPr>
            <w:tcW w:w="560" w:type="dxa"/>
          </w:tcPr>
          <w:p w:rsidR="009A28ED" w:rsidRPr="002E2C9B" w:rsidRDefault="009A28ED" w:rsidP="000976BA">
            <w:pPr>
              <w:rPr>
                <w:rFonts w:ascii="Times New Roman" w:hAnsi="Times New Roman" w:cs="Times New Roman"/>
              </w:rPr>
            </w:pPr>
            <w:r>
              <w:rPr>
                <w:rFonts w:ascii="Times New Roman" w:hAnsi="Times New Roman" w:cs="Times New Roman"/>
              </w:rPr>
              <w:t>1.</w:t>
            </w:r>
          </w:p>
        </w:tc>
        <w:tc>
          <w:tcPr>
            <w:tcW w:w="5105" w:type="dxa"/>
          </w:tcPr>
          <w:p w:rsidR="009A28ED" w:rsidRPr="002E2C9B" w:rsidRDefault="009E7AF3" w:rsidP="000976BA">
            <w:pPr>
              <w:rPr>
                <w:rFonts w:ascii="Times New Roman" w:hAnsi="Times New Roman" w:cs="Times New Roman"/>
              </w:rPr>
            </w:pPr>
            <w:r>
              <w:rPr>
                <w:rFonts w:ascii="Times New Roman" w:hAnsi="Times New Roman" w:cs="Times New Roman"/>
              </w:rPr>
              <w:t>Ритуальные услуги</w:t>
            </w:r>
          </w:p>
        </w:tc>
        <w:tc>
          <w:tcPr>
            <w:tcW w:w="3827" w:type="dxa"/>
          </w:tcPr>
          <w:p w:rsidR="009A28ED" w:rsidRPr="002E2C9B" w:rsidRDefault="009E7AF3" w:rsidP="000976BA">
            <w:pPr>
              <w:rPr>
                <w:rFonts w:ascii="Times New Roman" w:hAnsi="Times New Roman" w:cs="Times New Roman"/>
              </w:rPr>
            </w:pPr>
            <w:r>
              <w:rPr>
                <w:rFonts w:ascii="Times New Roman" w:hAnsi="Times New Roman" w:cs="Times New Roman"/>
              </w:rPr>
              <w:t>100%</w:t>
            </w:r>
          </w:p>
        </w:tc>
      </w:tr>
      <w:tr w:rsidR="009E7AF3" w:rsidRPr="002E2C9B" w:rsidTr="002607E8">
        <w:tc>
          <w:tcPr>
            <w:tcW w:w="560" w:type="dxa"/>
          </w:tcPr>
          <w:p w:rsidR="009E7AF3" w:rsidRPr="002E2C9B" w:rsidRDefault="009E7AF3" w:rsidP="000976BA">
            <w:pPr>
              <w:rPr>
                <w:rFonts w:ascii="Times New Roman" w:hAnsi="Times New Roman" w:cs="Times New Roman"/>
              </w:rPr>
            </w:pPr>
            <w:r>
              <w:rPr>
                <w:rFonts w:ascii="Times New Roman" w:hAnsi="Times New Roman" w:cs="Times New Roman"/>
              </w:rPr>
              <w:t>2.</w:t>
            </w:r>
          </w:p>
        </w:tc>
        <w:tc>
          <w:tcPr>
            <w:tcW w:w="5105" w:type="dxa"/>
          </w:tcPr>
          <w:p w:rsidR="009E7AF3" w:rsidRPr="002E2C9B" w:rsidRDefault="009E7AF3" w:rsidP="001477BB">
            <w:pPr>
              <w:rPr>
                <w:rFonts w:ascii="Times New Roman" w:hAnsi="Times New Roman" w:cs="Times New Roman"/>
              </w:rPr>
            </w:pPr>
            <w:r>
              <w:rPr>
                <w:rFonts w:ascii="Times New Roman" w:hAnsi="Times New Roman" w:cs="Times New Roman"/>
              </w:rPr>
              <w:t xml:space="preserve">Кадастровые и землеустроительные работы </w:t>
            </w:r>
          </w:p>
        </w:tc>
        <w:tc>
          <w:tcPr>
            <w:tcW w:w="3827" w:type="dxa"/>
          </w:tcPr>
          <w:p w:rsidR="009E7AF3" w:rsidRPr="002E2C9B" w:rsidRDefault="009E7AF3" w:rsidP="000976BA">
            <w:pPr>
              <w:rPr>
                <w:rFonts w:ascii="Times New Roman" w:hAnsi="Times New Roman" w:cs="Times New Roman"/>
              </w:rPr>
            </w:pPr>
            <w:r>
              <w:rPr>
                <w:rFonts w:ascii="Times New Roman" w:hAnsi="Times New Roman" w:cs="Times New Roman"/>
              </w:rPr>
              <w:t>100%</w:t>
            </w:r>
          </w:p>
        </w:tc>
      </w:tr>
      <w:tr w:rsidR="009E7AF3" w:rsidRPr="002E2C9B" w:rsidTr="002607E8">
        <w:tc>
          <w:tcPr>
            <w:tcW w:w="560" w:type="dxa"/>
          </w:tcPr>
          <w:p w:rsidR="009E7AF3" w:rsidRDefault="009E7AF3" w:rsidP="000976BA">
            <w:pPr>
              <w:rPr>
                <w:rFonts w:ascii="Times New Roman" w:hAnsi="Times New Roman" w:cs="Times New Roman"/>
              </w:rPr>
            </w:pPr>
            <w:r>
              <w:rPr>
                <w:rFonts w:ascii="Times New Roman" w:hAnsi="Times New Roman" w:cs="Times New Roman"/>
              </w:rPr>
              <w:t>3.</w:t>
            </w:r>
          </w:p>
        </w:tc>
        <w:tc>
          <w:tcPr>
            <w:tcW w:w="5105" w:type="dxa"/>
          </w:tcPr>
          <w:p w:rsidR="009E7AF3" w:rsidRDefault="009E7AF3" w:rsidP="000976BA">
            <w:pPr>
              <w:rPr>
                <w:rFonts w:ascii="Times New Roman" w:hAnsi="Times New Roman" w:cs="Times New Roman"/>
              </w:rPr>
            </w:pPr>
            <w:r>
              <w:rPr>
                <w:rFonts w:ascii="Times New Roman" w:hAnsi="Times New Roman" w:cs="Times New Roman"/>
              </w:rPr>
              <w:t>Теплоснабжение (производство тепловой энергии)</w:t>
            </w:r>
          </w:p>
        </w:tc>
        <w:tc>
          <w:tcPr>
            <w:tcW w:w="3827" w:type="dxa"/>
          </w:tcPr>
          <w:p w:rsidR="009E7AF3" w:rsidRPr="009E7AF3" w:rsidRDefault="009E7AF3" w:rsidP="000976BA">
            <w:pPr>
              <w:rPr>
                <w:rFonts w:ascii="Times New Roman" w:hAnsi="Times New Roman" w:cs="Times New Roman"/>
                <w:highlight w:val="yellow"/>
              </w:rPr>
            </w:pPr>
            <w:r w:rsidRPr="00513766">
              <w:rPr>
                <w:rFonts w:ascii="Times New Roman" w:hAnsi="Times New Roman" w:cs="Times New Roman"/>
              </w:rPr>
              <w:t>90%</w:t>
            </w:r>
          </w:p>
        </w:tc>
      </w:tr>
      <w:tr w:rsidR="009E7AF3" w:rsidRPr="002E2C9B" w:rsidTr="002607E8">
        <w:tc>
          <w:tcPr>
            <w:tcW w:w="560" w:type="dxa"/>
          </w:tcPr>
          <w:p w:rsidR="009E7AF3" w:rsidRPr="002E2C9B" w:rsidRDefault="009E7AF3" w:rsidP="000976BA">
            <w:pPr>
              <w:rPr>
                <w:rFonts w:ascii="Times New Roman" w:hAnsi="Times New Roman" w:cs="Times New Roman"/>
              </w:rPr>
            </w:pPr>
            <w:r>
              <w:rPr>
                <w:rFonts w:ascii="Times New Roman" w:hAnsi="Times New Roman" w:cs="Times New Roman"/>
              </w:rPr>
              <w:t>4.</w:t>
            </w:r>
          </w:p>
        </w:tc>
        <w:tc>
          <w:tcPr>
            <w:tcW w:w="5105" w:type="dxa"/>
          </w:tcPr>
          <w:p w:rsidR="009E7AF3" w:rsidRPr="002E2C9B" w:rsidRDefault="009E7AF3" w:rsidP="000976BA">
            <w:pPr>
              <w:rPr>
                <w:rFonts w:ascii="Times New Roman" w:hAnsi="Times New Roman" w:cs="Times New Roman"/>
              </w:rPr>
            </w:pPr>
            <w:r>
              <w:rPr>
                <w:rFonts w:ascii="Times New Roman" w:hAnsi="Times New Roman" w:cs="Times New Roman"/>
              </w:rPr>
              <w:t xml:space="preserve">Услуги по </w:t>
            </w:r>
            <w:r w:rsidR="005540D2">
              <w:rPr>
                <w:rFonts w:ascii="Times New Roman" w:hAnsi="Times New Roman" w:cs="Times New Roman"/>
              </w:rPr>
              <w:t>сбору и транспортированию твердых коммунальных отходов</w:t>
            </w:r>
          </w:p>
        </w:tc>
        <w:tc>
          <w:tcPr>
            <w:tcW w:w="3827" w:type="dxa"/>
          </w:tcPr>
          <w:p w:rsidR="009E7AF3" w:rsidRPr="002E2C9B" w:rsidRDefault="009E7AF3" w:rsidP="000976BA">
            <w:pPr>
              <w:rPr>
                <w:rFonts w:ascii="Times New Roman" w:hAnsi="Times New Roman" w:cs="Times New Roman"/>
              </w:rPr>
            </w:pPr>
            <w:r>
              <w:rPr>
                <w:rFonts w:ascii="Times New Roman" w:hAnsi="Times New Roman" w:cs="Times New Roman"/>
              </w:rPr>
              <w:t>100%</w:t>
            </w:r>
          </w:p>
        </w:tc>
      </w:tr>
      <w:tr w:rsidR="005540D2" w:rsidRPr="002E2C9B" w:rsidTr="002607E8">
        <w:tc>
          <w:tcPr>
            <w:tcW w:w="560" w:type="dxa"/>
          </w:tcPr>
          <w:p w:rsidR="005540D2" w:rsidRPr="002E2C9B" w:rsidRDefault="005540D2" w:rsidP="000976BA">
            <w:pPr>
              <w:rPr>
                <w:rFonts w:ascii="Times New Roman" w:hAnsi="Times New Roman" w:cs="Times New Roman"/>
              </w:rPr>
            </w:pPr>
            <w:r>
              <w:rPr>
                <w:rFonts w:ascii="Times New Roman" w:hAnsi="Times New Roman" w:cs="Times New Roman"/>
              </w:rPr>
              <w:lastRenderedPageBreak/>
              <w:t>5.</w:t>
            </w:r>
          </w:p>
        </w:tc>
        <w:tc>
          <w:tcPr>
            <w:tcW w:w="5105" w:type="dxa"/>
          </w:tcPr>
          <w:p w:rsidR="005540D2" w:rsidRDefault="005540D2" w:rsidP="001477BB">
            <w:pPr>
              <w:rPr>
                <w:rFonts w:ascii="Times New Roman" w:hAnsi="Times New Roman" w:cs="Times New Roman"/>
              </w:rPr>
            </w:pPr>
            <w:r>
              <w:rPr>
                <w:rFonts w:ascii="Times New Roman" w:hAnsi="Times New Roman" w:cs="Times New Roman"/>
              </w:rPr>
              <w:t xml:space="preserve">Обработка древесины и производство изделий из дерева </w:t>
            </w:r>
          </w:p>
        </w:tc>
        <w:tc>
          <w:tcPr>
            <w:tcW w:w="3827" w:type="dxa"/>
          </w:tcPr>
          <w:p w:rsidR="005540D2" w:rsidRDefault="005540D2" w:rsidP="001477BB">
            <w:pPr>
              <w:rPr>
                <w:rFonts w:ascii="Times New Roman" w:hAnsi="Times New Roman" w:cs="Times New Roman"/>
              </w:rPr>
            </w:pPr>
            <w:r>
              <w:rPr>
                <w:rFonts w:ascii="Times New Roman" w:hAnsi="Times New Roman" w:cs="Times New Roman"/>
              </w:rPr>
              <w:t>100%</w:t>
            </w:r>
          </w:p>
        </w:tc>
      </w:tr>
    </w:tbl>
    <w:p w:rsidR="005540D2" w:rsidRDefault="005540D2" w:rsidP="005540D2">
      <w:pPr>
        <w:pStyle w:val="10"/>
        <w:keepNext/>
        <w:keepLines/>
        <w:shd w:val="clear" w:color="auto" w:fill="auto"/>
        <w:tabs>
          <w:tab w:val="left" w:pos="629"/>
        </w:tabs>
        <w:spacing w:before="0" w:after="0" w:line="280" w:lineRule="exact"/>
        <w:rPr>
          <w:rFonts w:asciiTheme="minorHAnsi" w:eastAsiaTheme="minorHAnsi" w:hAnsiTheme="minorHAnsi" w:cstheme="minorBidi"/>
          <w:b w:val="0"/>
          <w:bCs w:val="0"/>
          <w:sz w:val="22"/>
          <w:szCs w:val="22"/>
        </w:rPr>
      </w:pPr>
    </w:p>
    <w:p w:rsidR="00963D64" w:rsidRPr="005540D2" w:rsidRDefault="005540D2" w:rsidP="005540D2">
      <w:pPr>
        <w:pStyle w:val="10"/>
        <w:keepNext/>
        <w:keepLines/>
        <w:shd w:val="clear" w:color="auto" w:fill="auto"/>
        <w:tabs>
          <w:tab w:val="left" w:pos="629"/>
        </w:tabs>
        <w:spacing w:before="0" w:after="0" w:line="280" w:lineRule="exact"/>
        <w:rPr>
          <w:b w:val="0"/>
          <w:color w:val="000000"/>
          <w:lang w:eastAsia="ru-RU" w:bidi="ru-RU"/>
        </w:rPr>
      </w:pPr>
      <w:r w:rsidRPr="005540D2">
        <w:rPr>
          <w:rFonts w:eastAsiaTheme="minorHAnsi"/>
          <w:b w:val="0"/>
          <w:bCs w:val="0"/>
        </w:rPr>
        <w:t>2.</w:t>
      </w:r>
      <w:r w:rsidR="002E2C9B" w:rsidRPr="005540D2">
        <w:rPr>
          <w:color w:val="000000"/>
          <w:lang w:eastAsia="ru-RU" w:bidi="ru-RU"/>
        </w:rPr>
        <w:t xml:space="preserve">Оценка и общая характеристика состояния конкуренции в </w:t>
      </w:r>
      <w:bookmarkEnd w:id="0"/>
      <w:r>
        <w:rPr>
          <w:color w:val="000000"/>
          <w:lang w:eastAsia="ru-RU" w:bidi="ru-RU"/>
        </w:rPr>
        <w:t>Саян</w:t>
      </w:r>
      <w:r w:rsidR="00963D64" w:rsidRPr="005540D2">
        <w:rPr>
          <w:color w:val="000000"/>
          <w:lang w:eastAsia="ru-RU" w:bidi="ru-RU"/>
        </w:rPr>
        <w:t>ском районе</w:t>
      </w:r>
    </w:p>
    <w:p w:rsidR="006B0BD9" w:rsidRDefault="006B0BD9" w:rsidP="006B0BD9">
      <w:pPr>
        <w:pStyle w:val="10"/>
        <w:keepNext/>
        <w:keepLines/>
        <w:shd w:val="clear" w:color="auto" w:fill="auto"/>
        <w:tabs>
          <w:tab w:val="left" w:pos="629"/>
        </w:tabs>
        <w:spacing w:before="0" w:after="0" w:line="280" w:lineRule="exact"/>
        <w:jc w:val="center"/>
      </w:pPr>
    </w:p>
    <w:p w:rsidR="009B4FF0" w:rsidRDefault="009B4FF0" w:rsidP="009B4FF0">
      <w:pPr>
        <w:pStyle w:val="10"/>
        <w:keepNext/>
        <w:keepLines/>
        <w:shd w:val="clear" w:color="auto" w:fill="auto"/>
        <w:tabs>
          <w:tab w:val="left" w:pos="629"/>
        </w:tabs>
        <w:spacing w:before="0" w:after="0" w:line="280" w:lineRule="exact"/>
        <w:rPr>
          <w:sz w:val="26"/>
          <w:szCs w:val="26"/>
        </w:rPr>
      </w:pPr>
      <w:r>
        <w:rPr>
          <w:b w:val="0"/>
        </w:rPr>
        <w:tab/>
      </w:r>
      <w:r w:rsidRPr="00495198">
        <w:rPr>
          <w:sz w:val="26"/>
          <w:szCs w:val="26"/>
        </w:rPr>
        <w:t xml:space="preserve">2.1 Исходная фактическая информация (в том числе числовая) в отношении ситуации и проблематики каждой отрасли (сфере, товарном рынке) экономики </w:t>
      </w:r>
      <w:r w:rsidR="005540D2">
        <w:rPr>
          <w:sz w:val="26"/>
          <w:szCs w:val="26"/>
        </w:rPr>
        <w:t>Саян</w:t>
      </w:r>
      <w:r w:rsidR="009A28ED" w:rsidRPr="00495198">
        <w:rPr>
          <w:sz w:val="26"/>
          <w:szCs w:val="26"/>
        </w:rPr>
        <w:t>ского района</w:t>
      </w:r>
      <w:r w:rsidRPr="00495198">
        <w:rPr>
          <w:sz w:val="26"/>
          <w:szCs w:val="26"/>
        </w:rPr>
        <w:t>.</w:t>
      </w:r>
    </w:p>
    <w:p w:rsidR="001477BB" w:rsidRPr="00495198" w:rsidRDefault="001477BB" w:rsidP="009B4FF0">
      <w:pPr>
        <w:pStyle w:val="10"/>
        <w:keepNext/>
        <w:keepLines/>
        <w:shd w:val="clear" w:color="auto" w:fill="auto"/>
        <w:tabs>
          <w:tab w:val="left" w:pos="629"/>
        </w:tabs>
        <w:spacing w:before="0" w:after="0" w:line="280" w:lineRule="exact"/>
        <w:rPr>
          <w:sz w:val="26"/>
          <w:szCs w:val="26"/>
        </w:rPr>
      </w:pPr>
    </w:p>
    <w:p w:rsidR="00876BD2" w:rsidRDefault="00876BD2" w:rsidP="000632A5">
      <w:pPr>
        <w:autoSpaceDE w:val="0"/>
        <w:autoSpaceDN w:val="0"/>
        <w:adjustRightInd w:val="0"/>
        <w:spacing w:after="0" w:line="240" w:lineRule="auto"/>
        <w:ind w:firstLine="708"/>
        <w:jc w:val="both"/>
        <w:rPr>
          <w:rFonts w:ascii="Times New Roman" w:hAnsi="Times New Roman" w:cs="Times New Roman"/>
          <w:b/>
          <w:sz w:val="26"/>
          <w:szCs w:val="26"/>
          <w:u w:val="single"/>
        </w:rPr>
      </w:pPr>
      <w:r w:rsidRPr="00876BD2">
        <w:rPr>
          <w:rFonts w:ascii="Times New Roman" w:hAnsi="Times New Roman" w:cs="Times New Roman"/>
          <w:b/>
          <w:sz w:val="26"/>
          <w:szCs w:val="26"/>
          <w:u w:val="single"/>
        </w:rPr>
        <w:t>В социальной сфере</w:t>
      </w:r>
    </w:p>
    <w:p w:rsidR="00013541" w:rsidRDefault="00013541" w:rsidP="000632A5">
      <w:pPr>
        <w:autoSpaceDE w:val="0"/>
        <w:autoSpaceDN w:val="0"/>
        <w:adjustRightInd w:val="0"/>
        <w:spacing w:after="0" w:line="240" w:lineRule="auto"/>
        <w:ind w:firstLine="708"/>
        <w:jc w:val="both"/>
        <w:rPr>
          <w:rFonts w:ascii="Times New Roman" w:hAnsi="Times New Roman" w:cs="Times New Roman"/>
          <w:b/>
          <w:sz w:val="26"/>
          <w:szCs w:val="26"/>
          <w:u w:val="single"/>
        </w:rPr>
      </w:pPr>
    </w:p>
    <w:p w:rsidR="00013541" w:rsidRPr="00CF584C" w:rsidRDefault="00013541" w:rsidP="00013541">
      <w:pPr>
        <w:tabs>
          <w:tab w:val="left" w:pos="709"/>
          <w:tab w:val="left" w:pos="851"/>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CD0C04">
        <w:rPr>
          <w:rFonts w:ascii="Times New Roman" w:hAnsi="Times New Roman" w:cs="Times New Roman"/>
          <w:sz w:val="28"/>
          <w:szCs w:val="28"/>
        </w:rPr>
        <w:tab/>
      </w:r>
      <w:r w:rsidRPr="00CF584C">
        <w:rPr>
          <w:rFonts w:ascii="Times New Roman" w:hAnsi="Times New Roman" w:cs="Times New Roman"/>
          <w:sz w:val="26"/>
          <w:szCs w:val="26"/>
        </w:rPr>
        <w:t xml:space="preserve">Сеть учреждений социального обслуживания представлена: муниципальным бюджетным учреждением «Центр социального обслуживания граждан пожилого возраста и инвалидов», краевым государственным бюджетным учреждением </w:t>
      </w:r>
      <w:proofErr w:type="gramStart"/>
      <w:r w:rsidRPr="00CF584C">
        <w:rPr>
          <w:rFonts w:ascii="Times New Roman" w:hAnsi="Times New Roman" w:cs="Times New Roman"/>
          <w:sz w:val="26"/>
          <w:szCs w:val="26"/>
        </w:rPr>
        <w:t>СО</w:t>
      </w:r>
      <w:proofErr w:type="gramEnd"/>
      <w:r w:rsidRPr="00CF584C">
        <w:rPr>
          <w:rFonts w:ascii="Times New Roman" w:hAnsi="Times New Roman" w:cs="Times New Roman"/>
          <w:sz w:val="26"/>
          <w:szCs w:val="26"/>
        </w:rPr>
        <w:t xml:space="preserve"> Центр социальной помощи семье и детям «Саянский» и краевым государственным бюджетным учреждением СО «Специализированный дом-интернат для граждан пожилого возраста и инвалидов «Саянский».</w:t>
      </w:r>
    </w:p>
    <w:p w:rsidR="00013541" w:rsidRPr="00CF584C" w:rsidRDefault="00013541" w:rsidP="00013541">
      <w:pPr>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sz w:val="26"/>
          <w:szCs w:val="26"/>
        </w:rPr>
        <w:tab/>
        <w:t xml:space="preserve">Социальное обслуживание граждан пожилого возраста и инвалидов обеспечивается муниципальным бюджетным учреждением «Центр социального обслуживания граждан пожилого возраста и инвалидов», которое включает в себя 3 отделения социального обслуживания на дому, отделение срочного социального обслуживания, отделение дневного пребывания.  Краевое государственное бюджетное учреждение </w:t>
      </w:r>
      <w:proofErr w:type="gramStart"/>
      <w:r w:rsidRPr="00CF584C">
        <w:rPr>
          <w:rFonts w:ascii="Times New Roman" w:hAnsi="Times New Roman" w:cs="Times New Roman"/>
          <w:sz w:val="26"/>
          <w:szCs w:val="26"/>
        </w:rPr>
        <w:t>СО</w:t>
      </w:r>
      <w:proofErr w:type="gramEnd"/>
      <w:r w:rsidRPr="00CF584C">
        <w:rPr>
          <w:rFonts w:ascii="Times New Roman" w:hAnsi="Times New Roman" w:cs="Times New Roman"/>
          <w:sz w:val="26"/>
          <w:szCs w:val="26"/>
        </w:rPr>
        <w:t xml:space="preserve"> Центр социальной помощи семье и детям «Саянский» занимается проблемами семьи и детства, а также представлено отделением реабилитации детей-инвалидов. </w:t>
      </w:r>
    </w:p>
    <w:p w:rsidR="00013541" w:rsidRPr="00CF584C" w:rsidRDefault="00013541" w:rsidP="0001354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color w:val="000000"/>
          <w:spacing w:val="-7"/>
          <w:sz w:val="26"/>
          <w:szCs w:val="26"/>
        </w:rPr>
        <w:tab/>
        <w:t xml:space="preserve">ОСЗН администрации Саянского района - это главный получатель и распорядитель </w:t>
      </w:r>
      <w:r w:rsidRPr="00CF584C">
        <w:rPr>
          <w:rFonts w:ascii="Times New Roman" w:hAnsi="Times New Roman" w:cs="Times New Roman"/>
          <w:color w:val="000000"/>
          <w:spacing w:val="-6"/>
          <w:sz w:val="26"/>
          <w:szCs w:val="26"/>
        </w:rPr>
        <w:t xml:space="preserve">бюджетных средств, МБУ «Центр социального обслуживания граждан пожилого возраста и инвалидов» является получателем и распорядителем бюджетных средств. </w:t>
      </w:r>
      <w:r w:rsidRPr="00CF584C">
        <w:rPr>
          <w:rFonts w:ascii="Times New Roman" w:hAnsi="Times New Roman" w:cs="Times New Roman"/>
          <w:color w:val="000000"/>
          <w:spacing w:val="-7"/>
          <w:sz w:val="26"/>
          <w:szCs w:val="26"/>
        </w:rPr>
        <w:t>Финансирование деятельности и исполнения полномочий ОСЗН и МБУ «</w:t>
      </w:r>
      <w:proofErr w:type="spellStart"/>
      <w:r w:rsidRPr="00CF584C">
        <w:rPr>
          <w:rFonts w:ascii="Times New Roman" w:hAnsi="Times New Roman" w:cs="Times New Roman"/>
          <w:color w:val="000000"/>
          <w:spacing w:val="-7"/>
          <w:sz w:val="26"/>
          <w:szCs w:val="26"/>
        </w:rPr>
        <w:t>ЦСОГПиИ</w:t>
      </w:r>
      <w:proofErr w:type="spellEnd"/>
      <w:r w:rsidRPr="00CF584C">
        <w:rPr>
          <w:rFonts w:ascii="Times New Roman" w:hAnsi="Times New Roman" w:cs="Times New Roman"/>
          <w:color w:val="000000"/>
          <w:spacing w:val="-7"/>
          <w:sz w:val="26"/>
          <w:szCs w:val="26"/>
        </w:rPr>
        <w:t xml:space="preserve">» осуществляется за счет средств </w:t>
      </w:r>
      <w:r w:rsidRPr="00CF584C">
        <w:rPr>
          <w:rFonts w:ascii="Times New Roman" w:hAnsi="Times New Roman" w:cs="Times New Roman"/>
          <w:color w:val="000000"/>
          <w:spacing w:val="-5"/>
          <w:sz w:val="26"/>
          <w:szCs w:val="26"/>
        </w:rPr>
        <w:t>регионального (краевого) и местного бюджетов. За счет сре</w:t>
      </w:r>
      <w:proofErr w:type="gramStart"/>
      <w:r w:rsidRPr="00CF584C">
        <w:rPr>
          <w:rFonts w:ascii="Times New Roman" w:hAnsi="Times New Roman" w:cs="Times New Roman"/>
          <w:color w:val="000000"/>
          <w:spacing w:val="-5"/>
          <w:sz w:val="26"/>
          <w:szCs w:val="26"/>
        </w:rPr>
        <w:t>дств кр</w:t>
      </w:r>
      <w:proofErr w:type="gramEnd"/>
      <w:r w:rsidRPr="00CF584C">
        <w:rPr>
          <w:rFonts w:ascii="Times New Roman" w:hAnsi="Times New Roman" w:cs="Times New Roman"/>
          <w:color w:val="000000"/>
          <w:spacing w:val="-5"/>
          <w:sz w:val="26"/>
          <w:szCs w:val="26"/>
        </w:rPr>
        <w:t>аевого бюджета осуществляется деятельность Отдела и бюджетного учреждения, с 2015 года в части публичных обязательств Отдел реализует только один вид расходов — это «Обеспечение бесплатного проезда детей и лиц, их сопровождающих к местам летнего отдыха», за счет средств бюджета Саянского района осуществляется доплата к пенсии муниципальным служащим.</w:t>
      </w:r>
    </w:p>
    <w:p w:rsidR="00013541" w:rsidRPr="00CF584C" w:rsidRDefault="00013541" w:rsidP="0001354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color w:val="000000"/>
          <w:spacing w:val="-5"/>
          <w:sz w:val="26"/>
          <w:szCs w:val="26"/>
        </w:rPr>
        <w:tab/>
        <w:t xml:space="preserve">В 2017г было освоено и израсходовано на предоставление государственных социальных услуг и оказание социального обслуживания </w:t>
      </w:r>
      <w:r w:rsidRPr="00CF584C">
        <w:rPr>
          <w:rFonts w:ascii="Times New Roman" w:hAnsi="Times New Roman" w:cs="Times New Roman"/>
          <w:color w:val="000000"/>
          <w:spacing w:val="-6"/>
          <w:sz w:val="26"/>
          <w:szCs w:val="26"/>
        </w:rPr>
        <w:t xml:space="preserve">населения в целом 32 329, 5 тыс. руб. расходование средств осуществляется по </w:t>
      </w:r>
      <w:r w:rsidRPr="00CF584C">
        <w:rPr>
          <w:rFonts w:ascii="Times New Roman" w:hAnsi="Times New Roman" w:cs="Times New Roman"/>
          <w:color w:val="000000"/>
          <w:spacing w:val="-8"/>
          <w:sz w:val="26"/>
          <w:szCs w:val="26"/>
        </w:rPr>
        <w:t>разделу 10 «Социальная политика»,</w:t>
      </w:r>
      <w:r w:rsidRPr="00CF584C">
        <w:rPr>
          <w:rFonts w:ascii="Times New Roman" w:hAnsi="Times New Roman" w:cs="Times New Roman"/>
          <w:color w:val="000000"/>
          <w:spacing w:val="-6"/>
          <w:sz w:val="26"/>
          <w:szCs w:val="26"/>
        </w:rPr>
        <w:t xml:space="preserve"> и по следующим подразделам бюджетных средств:</w:t>
      </w:r>
    </w:p>
    <w:p w:rsidR="00013541" w:rsidRPr="00CF584C" w:rsidRDefault="00013541" w:rsidP="00013541">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color w:val="000000"/>
          <w:spacing w:val="-6"/>
          <w:sz w:val="26"/>
          <w:szCs w:val="26"/>
        </w:rPr>
        <w:tab/>
        <w:t>Пенсионное обеспечение КОСГУ (263) использовано 702,3 тыс</w:t>
      </w:r>
      <w:proofErr w:type="gramStart"/>
      <w:r w:rsidRPr="00CF584C">
        <w:rPr>
          <w:rFonts w:ascii="Times New Roman" w:hAnsi="Times New Roman" w:cs="Times New Roman"/>
          <w:color w:val="000000"/>
          <w:spacing w:val="-6"/>
          <w:sz w:val="26"/>
          <w:szCs w:val="26"/>
        </w:rPr>
        <w:t>.р</w:t>
      </w:r>
      <w:proofErr w:type="gramEnd"/>
      <w:r w:rsidRPr="00CF584C">
        <w:rPr>
          <w:rFonts w:ascii="Times New Roman" w:hAnsi="Times New Roman" w:cs="Times New Roman"/>
          <w:color w:val="000000"/>
          <w:spacing w:val="-6"/>
          <w:sz w:val="26"/>
          <w:szCs w:val="26"/>
        </w:rPr>
        <w:t>уб.из средств районного</w:t>
      </w:r>
      <w:r w:rsidRPr="00CF584C">
        <w:rPr>
          <w:rFonts w:ascii="Times New Roman" w:hAnsi="Times New Roman" w:cs="Times New Roman"/>
          <w:color w:val="000000"/>
          <w:spacing w:val="-7"/>
          <w:sz w:val="26"/>
          <w:szCs w:val="26"/>
        </w:rPr>
        <w:t xml:space="preserve"> бюджета. Всего на отчетную дату доплату получали 33 гражданина пенсионного возраста.</w:t>
      </w:r>
    </w:p>
    <w:p w:rsidR="00013541" w:rsidRPr="00CF584C" w:rsidRDefault="00013541" w:rsidP="00013541">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CF584C">
        <w:rPr>
          <w:rFonts w:ascii="Times New Roman" w:hAnsi="Times New Roman" w:cs="Times New Roman"/>
          <w:b/>
          <w:bCs/>
          <w:color w:val="000000"/>
          <w:spacing w:val="-5"/>
          <w:sz w:val="26"/>
          <w:szCs w:val="26"/>
        </w:rPr>
        <w:tab/>
      </w:r>
      <w:r w:rsidRPr="00CF584C">
        <w:rPr>
          <w:rFonts w:ascii="Times New Roman" w:hAnsi="Times New Roman" w:cs="Times New Roman"/>
          <w:color w:val="000000"/>
          <w:spacing w:val="-5"/>
          <w:sz w:val="26"/>
          <w:szCs w:val="26"/>
        </w:rPr>
        <w:t xml:space="preserve">Финансирование деятельности учреждения социального обслуживания населения. </w:t>
      </w:r>
      <w:proofErr w:type="gramStart"/>
      <w:r w:rsidRPr="00CF584C">
        <w:rPr>
          <w:rFonts w:ascii="Times New Roman" w:hAnsi="Times New Roman" w:cs="Times New Roman"/>
          <w:color w:val="000000"/>
          <w:spacing w:val="-5"/>
          <w:sz w:val="26"/>
          <w:szCs w:val="26"/>
        </w:rPr>
        <w:t>МБУ «</w:t>
      </w:r>
      <w:proofErr w:type="spellStart"/>
      <w:r w:rsidRPr="00CF584C">
        <w:rPr>
          <w:rFonts w:ascii="Times New Roman" w:hAnsi="Times New Roman" w:cs="Times New Roman"/>
          <w:color w:val="000000"/>
          <w:spacing w:val="-5"/>
          <w:sz w:val="26"/>
          <w:szCs w:val="26"/>
        </w:rPr>
        <w:t>ЦСОГПВиИ</w:t>
      </w:r>
      <w:proofErr w:type="spellEnd"/>
      <w:r w:rsidRPr="00CF584C">
        <w:rPr>
          <w:rFonts w:ascii="Times New Roman" w:hAnsi="Times New Roman" w:cs="Times New Roman"/>
          <w:color w:val="000000"/>
          <w:spacing w:val="-5"/>
          <w:sz w:val="26"/>
          <w:szCs w:val="26"/>
        </w:rPr>
        <w:t xml:space="preserve">» работает за счет получения субсидии из бюджета края для исполнения муниципального задания - основной целью деятельности учреждения является оказание социальных услуг </w:t>
      </w:r>
      <w:r w:rsidRPr="00CF584C">
        <w:rPr>
          <w:rFonts w:ascii="Times New Roman" w:hAnsi="Times New Roman" w:cs="Times New Roman"/>
          <w:color w:val="000000"/>
          <w:spacing w:val="-6"/>
          <w:sz w:val="26"/>
          <w:szCs w:val="26"/>
        </w:rPr>
        <w:t xml:space="preserve">гражданам пожилого возраста, инвалидам, лицам БОМЖ, прочим категориям граждан, </w:t>
      </w:r>
      <w:r w:rsidRPr="00CF584C">
        <w:rPr>
          <w:rFonts w:ascii="Times New Roman" w:hAnsi="Times New Roman" w:cs="Times New Roman"/>
          <w:sz w:val="26"/>
          <w:szCs w:val="26"/>
        </w:rPr>
        <w:t xml:space="preserve">помощь в реализации их законных прав и интересов, в улучшении их бытового, социального и материального положения, а </w:t>
      </w:r>
      <w:r w:rsidRPr="00CF584C">
        <w:rPr>
          <w:rFonts w:ascii="Times New Roman" w:hAnsi="Times New Roman" w:cs="Times New Roman"/>
          <w:sz w:val="26"/>
          <w:szCs w:val="26"/>
        </w:rPr>
        <w:lastRenderedPageBreak/>
        <w:t>также психологического статуса в условиях нестационарного социального обеспечения</w:t>
      </w:r>
      <w:r w:rsidRPr="00CF584C">
        <w:rPr>
          <w:rFonts w:ascii="Times New Roman" w:hAnsi="Times New Roman" w:cs="Times New Roman"/>
          <w:color w:val="000000"/>
          <w:spacing w:val="-5"/>
          <w:sz w:val="26"/>
          <w:szCs w:val="26"/>
        </w:rPr>
        <w:t>.</w:t>
      </w:r>
      <w:proofErr w:type="gramEnd"/>
      <w:r w:rsidRPr="00CF584C">
        <w:rPr>
          <w:rFonts w:ascii="Times New Roman" w:hAnsi="Times New Roman" w:cs="Times New Roman"/>
          <w:color w:val="000000"/>
          <w:spacing w:val="-5"/>
          <w:sz w:val="26"/>
          <w:szCs w:val="26"/>
        </w:rPr>
        <w:t xml:space="preserve"> На осуществление деятельности учреждения, с учетом изменений, в краевом бюджете было предусмотрена субсидия на исполнение муниципального задания в размере 27, 4 тыс</w:t>
      </w:r>
      <w:proofErr w:type="gramStart"/>
      <w:r w:rsidRPr="00CF584C">
        <w:rPr>
          <w:rFonts w:ascii="Times New Roman" w:hAnsi="Times New Roman" w:cs="Times New Roman"/>
          <w:color w:val="000000"/>
          <w:spacing w:val="-5"/>
          <w:sz w:val="26"/>
          <w:szCs w:val="26"/>
        </w:rPr>
        <w:t>.р</w:t>
      </w:r>
      <w:proofErr w:type="gramEnd"/>
      <w:r w:rsidRPr="00CF584C">
        <w:rPr>
          <w:rFonts w:ascii="Times New Roman" w:hAnsi="Times New Roman" w:cs="Times New Roman"/>
          <w:color w:val="000000"/>
          <w:spacing w:val="-5"/>
          <w:sz w:val="26"/>
          <w:szCs w:val="26"/>
        </w:rPr>
        <w:t xml:space="preserve">уб., освоение средств </w:t>
      </w:r>
      <w:r w:rsidRPr="00CF584C">
        <w:rPr>
          <w:rFonts w:ascii="Times New Roman" w:hAnsi="Times New Roman" w:cs="Times New Roman"/>
          <w:color w:val="000000"/>
          <w:spacing w:val="-6"/>
          <w:sz w:val="26"/>
          <w:szCs w:val="26"/>
        </w:rPr>
        <w:t xml:space="preserve">на 01.01.2018г составило 100%, за счет осуществления учреждением дополнительной </w:t>
      </w:r>
      <w:r w:rsidRPr="00CF584C">
        <w:rPr>
          <w:rFonts w:ascii="Times New Roman" w:hAnsi="Times New Roman" w:cs="Times New Roman"/>
          <w:color w:val="000000"/>
          <w:spacing w:val="-5"/>
          <w:sz w:val="26"/>
          <w:szCs w:val="26"/>
        </w:rPr>
        <w:t xml:space="preserve">деятельности по оказанию платных услуг населению, (это услуги парикмахерской, бани, медицинский массаж, обслуживание граждан на дому) было получено 601,50 тыс. </w:t>
      </w:r>
      <w:proofErr w:type="spellStart"/>
      <w:r w:rsidRPr="00CF584C">
        <w:rPr>
          <w:rFonts w:ascii="Times New Roman" w:hAnsi="Times New Roman" w:cs="Times New Roman"/>
          <w:color w:val="000000"/>
          <w:spacing w:val="-5"/>
          <w:sz w:val="26"/>
          <w:szCs w:val="26"/>
        </w:rPr>
        <w:t>руб</w:t>
      </w:r>
      <w:proofErr w:type="spellEnd"/>
      <w:r w:rsidRPr="00CF584C">
        <w:rPr>
          <w:rFonts w:ascii="Times New Roman" w:hAnsi="Times New Roman" w:cs="Times New Roman"/>
          <w:color w:val="000000"/>
          <w:spacing w:val="-5"/>
          <w:sz w:val="26"/>
          <w:szCs w:val="26"/>
        </w:rPr>
        <w:t xml:space="preserve">, исполнение плана получения дохода </w:t>
      </w:r>
      <w:proofErr w:type="gramStart"/>
      <w:r w:rsidRPr="00CF584C">
        <w:rPr>
          <w:rFonts w:ascii="Times New Roman" w:hAnsi="Times New Roman" w:cs="Times New Roman"/>
          <w:color w:val="000000"/>
          <w:spacing w:val="-5"/>
          <w:sz w:val="26"/>
          <w:szCs w:val="26"/>
        </w:rPr>
        <w:t xml:space="preserve">от платных услуг составило 100,00 %. </w:t>
      </w:r>
      <w:r w:rsidRPr="00CF584C">
        <w:rPr>
          <w:rFonts w:ascii="Times New Roman" w:hAnsi="Times New Roman" w:cs="Times New Roman"/>
          <w:color w:val="000000"/>
          <w:spacing w:val="-6"/>
          <w:sz w:val="26"/>
          <w:szCs w:val="26"/>
        </w:rPr>
        <w:t xml:space="preserve">В целом учреждением </w:t>
      </w:r>
      <w:r w:rsidRPr="00CF584C">
        <w:rPr>
          <w:rFonts w:ascii="Times New Roman" w:hAnsi="Times New Roman" w:cs="Times New Roman"/>
          <w:color w:val="000000"/>
          <w:spacing w:val="-4"/>
          <w:sz w:val="26"/>
          <w:szCs w:val="26"/>
        </w:rPr>
        <w:t xml:space="preserve">обслужено 2054 чел., оказаны основный социальные услуги в т.ч. по отделениям: социально-реабилитационное отделение – обслужено 345 чел.; </w:t>
      </w:r>
      <w:r w:rsidRPr="00CF584C">
        <w:rPr>
          <w:rFonts w:ascii="Times New Roman" w:hAnsi="Times New Roman" w:cs="Times New Roman"/>
          <w:color w:val="000000"/>
          <w:spacing w:val="-6"/>
          <w:sz w:val="26"/>
          <w:szCs w:val="26"/>
        </w:rPr>
        <w:t>срочная служба - обслужено 1341 чел.</w:t>
      </w:r>
      <w:r w:rsidRPr="00CF584C">
        <w:rPr>
          <w:rFonts w:ascii="Times New Roman" w:hAnsi="Times New Roman" w:cs="Times New Roman"/>
          <w:color w:val="000000"/>
          <w:sz w:val="26"/>
          <w:szCs w:val="26"/>
        </w:rPr>
        <w:t>; отделение социального обслуживания на дому - обслужено 368 чел.,</w:t>
      </w:r>
      <w:r w:rsidR="00CF584C">
        <w:rPr>
          <w:rFonts w:ascii="Times New Roman" w:hAnsi="Times New Roman" w:cs="Times New Roman"/>
          <w:color w:val="000000"/>
          <w:sz w:val="26"/>
          <w:szCs w:val="26"/>
        </w:rPr>
        <w:t xml:space="preserve"> а</w:t>
      </w:r>
      <w:r w:rsidRPr="00CF584C">
        <w:rPr>
          <w:rFonts w:ascii="Times New Roman" w:hAnsi="Times New Roman" w:cs="Times New Roman"/>
          <w:color w:val="000000"/>
          <w:sz w:val="26"/>
          <w:szCs w:val="26"/>
        </w:rPr>
        <w:t xml:space="preserve"> также дополнительные услуги: социально-бытовые услуги - 937 получателей услуг, социально-медицинские услуги - 192 получателей услуг.</w:t>
      </w:r>
      <w:proofErr w:type="gramEnd"/>
    </w:p>
    <w:p w:rsidR="00013541" w:rsidRPr="00CF584C" w:rsidRDefault="00013541" w:rsidP="00013541">
      <w:pPr>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CF584C">
        <w:rPr>
          <w:rFonts w:ascii="Times New Roman" w:hAnsi="Times New Roman" w:cs="Times New Roman"/>
          <w:color w:val="000000"/>
          <w:sz w:val="26"/>
          <w:szCs w:val="26"/>
        </w:rPr>
        <w:tab/>
        <w:t>Так же, в рамках выполнения «майских указов Президента РФ» было реализовано указание о доведении среднего заработка социальным работников до установленного уровня.</w:t>
      </w:r>
    </w:p>
    <w:p w:rsidR="00013541" w:rsidRPr="00CF584C" w:rsidRDefault="00013541" w:rsidP="00013541">
      <w:pPr>
        <w:shd w:val="clear" w:color="auto" w:fill="FFFFFF"/>
        <w:autoSpaceDE w:val="0"/>
        <w:autoSpaceDN w:val="0"/>
        <w:adjustRightInd w:val="0"/>
        <w:spacing w:after="0" w:line="240" w:lineRule="auto"/>
        <w:jc w:val="both"/>
        <w:rPr>
          <w:rFonts w:ascii="Times New Roman" w:hAnsi="Times New Roman" w:cs="Times New Roman"/>
          <w:color w:val="000000"/>
          <w:spacing w:val="-1"/>
          <w:sz w:val="26"/>
          <w:szCs w:val="26"/>
        </w:rPr>
      </w:pPr>
      <w:r w:rsidRPr="00CF584C">
        <w:rPr>
          <w:rFonts w:ascii="Times New Roman" w:hAnsi="Times New Roman" w:cs="Times New Roman"/>
          <w:b/>
          <w:bCs/>
          <w:color w:val="000000"/>
          <w:spacing w:val="-1"/>
          <w:sz w:val="26"/>
          <w:szCs w:val="26"/>
        </w:rPr>
        <w:tab/>
      </w:r>
      <w:r w:rsidRPr="00CF584C">
        <w:rPr>
          <w:rFonts w:ascii="Times New Roman" w:hAnsi="Times New Roman" w:cs="Times New Roman"/>
          <w:color w:val="000000"/>
          <w:spacing w:val="-1"/>
          <w:sz w:val="26"/>
          <w:szCs w:val="26"/>
        </w:rPr>
        <w:t xml:space="preserve">«Предоставление государственных услуг по социальному обслуживанию населения и мер соц. поддержки». По данному подразделу при утвержденном лимите расходов на 2017г. в размере 29,10 руб. </w:t>
      </w:r>
      <w:r w:rsidRPr="00CF584C">
        <w:rPr>
          <w:rFonts w:ascii="Times New Roman" w:hAnsi="Times New Roman" w:cs="Times New Roman"/>
          <w:color w:val="000000"/>
          <w:sz w:val="26"/>
          <w:szCs w:val="26"/>
        </w:rPr>
        <w:t xml:space="preserve">исполнение плана составляет 29,1руб – 100,00 %, это расходы по одной статье </w:t>
      </w:r>
      <w:r w:rsidRPr="00CF584C">
        <w:rPr>
          <w:rFonts w:ascii="Times New Roman" w:hAnsi="Times New Roman" w:cs="Times New Roman"/>
          <w:color w:val="000000"/>
          <w:spacing w:val="-5"/>
          <w:sz w:val="26"/>
          <w:szCs w:val="26"/>
        </w:rPr>
        <w:t>«Обеспечение бесплатного проезда детей и лиц, их сопровождающих к местам летнего отдыха».</w:t>
      </w:r>
    </w:p>
    <w:p w:rsidR="00013541" w:rsidRPr="00CF584C" w:rsidRDefault="00013541" w:rsidP="00013541">
      <w:pPr>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color w:val="000000"/>
          <w:spacing w:val="-1"/>
          <w:sz w:val="26"/>
          <w:szCs w:val="26"/>
        </w:rPr>
        <w:tab/>
      </w:r>
      <w:proofErr w:type="gramStart"/>
      <w:r w:rsidRPr="00CF584C">
        <w:rPr>
          <w:rFonts w:ascii="Times New Roman" w:hAnsi="Times New Roman" w:cs="Times New Roman"/>
          <w:color w:val="000000"/>
          <w:spacing w:val="-1"/>
          <w:sz w:val="26"/>
          <w:szCs w:val="26"/>
        </w:rPr>
        <w:t xml:space="preserve">С 01 января 2015 года по всем остальным публичным обязательствам на меры социальной поддержки населения, полномочия по выплатам были преданы </w:t>
      </w:r>
      <w:r w:rsidRPr="00CF584C">
        <w:rPr>
          <w:rFonts w:ascii="Times New Roman" w:hAnsi="Times New Roman" w:cs="Times New Roman"/>
          <w:sz w:val="26"/>
          <w:szCs w:val="26"/>
        </w:rPr>
        <w:t xml:space="preserve">КГУ «Центр социальных выплат Красноярского края», Отдел осуществляет прием граждан, назначение и формирование назначенных мер к выплате для передачи электронных реестров к оплате в КГУ «Центр социальных выплат Красноярского края» по средствам сопутствующего программного обеспечения. </w:t>
      </w:r>
      <w:proofErr w:type="gramEnd"/>
    </w:p>
    <w:p w:rsidR="00013541" w:rsidRPr="00CF584C" w:rsidRDefault="00013541" w:rsidP="00013541">
      <w:pPr>
        <w:spacing w:after="0" w:line="240" w:lineRule="auto"/>
        <w:ind w:firstLine="708"/>
        <w:jc w:val="both"/>
        <w:rPr>
          <w:rFonts w:ascii="Times New Roman" w:hAnsi="Times New Roman" w:cs="Times New Roman"/>
          <w:sz w:val="26"/>
          <w:szCs w:val="26"/>
        </w:rPr>
      </w:pPr>
      <w:r w:rsidRPr="00CF584C">
        <w:rPr>
          <w:rFonts w:ascii="Times New Roman" w:hAnsi="Times New Roman" w:cs="Times New Roman"/>
          <w:sz w:val="26"/>
          <w:szCs w:val="26"/>
        </w:rPr>
        <w:t>За первое полугодие 2018 года на меры социальной поддержки гражданам было назначено и направлено на выплату более 45, 6 млн. руб</w:t>
      </w:r>
      <w:r w:rsidR="00CF584C">
        <w:rPr>
          <w:rFonts w:ascii="Times New Roman" w:hAnsi="Times New Roman" w:cs="Times New Roman"/>
          <w:sz w:val="26"/>
          <w:szCs w:val="26"/>
        </w:rPr>
        <w:t>.,</w:t>
      </w:r>
      <w:r w:rsidRPr="00CF584C">
        <w:rPr>
          <w:rFonts w:ascii="Times New Roman" w:hAnsi="Times New Roman" w:cs="Times New Roman"/>
          <w:sz w:val="26"/>
          <w:szCs w:val="26"/>
        </w:rPr>
        <w:t xml:space="preserve"> в том числе:</w:t>
      </w:r>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2"/>
          <w:sz w:val="26"/>
          <w:szCs w:val="26"/>
        </w:rPr>
      </w:pPr>
      <w:r w:rsidRPr="00CF584C">
        <w:rPr>
          <w:rFonts w:ascii="Times New Roman" w:hAnsi="Times New Roman" w:cs="Times New Roman"/>
          <w:color w:val="000000"/>
          <w:sz w:val="26"/>
          <w:szCs w:val="26"/>
        </w:rPr>
        <w:t>-</w:t>
      </w:r>
      <w:r w:rsidRPr="00CF584C">
        <w:rPr>
          <w:rFonts w:ascii="Times New Roman" w:hAnsi="Times New Roman" w:cs="Times New Roman"/>
          <w:color w:val="000000"/>
          <w:spacing w:val="-1"/>
          <w:sz w:val="26"/>
          <w:szCs w:val="26"/>
        </w:rPr>
        <w:t xml:space="preserve">на оказание поддержки населения по оплате стоимости услуг ЖКХ и </w:t>
      </w:r>
      <w:r w:rsidRPr="00CF584C">
        <w:rPr>
          <w:rFonts w:ascii="Times New Roman" w:hAnsi="Times New Roman" w:cs="Times New Roman"/>
          <w:color w:val="000000"/>
          <w:spacing w:val="-2"/>
          <w:sz w:val="26"/>
          <w:szCs w:val="26"/>
        </w:rPr>
        <w:t>приобретение твердого топлива;</w:t>
      </w:r>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2"/>
          <w:sz w:val="26"/>
          <w:szCs w:val="26"/>
        </w:rPr>
        <w:t xml:space="preserve">-на ежемесячные денежные </w:t>
      </w:r>
      <w:r w:rsidRPr="00CF584C">
        <w:rPr>
          <w:rFonts w:ascii="Times New Roman" w:hAnsi="Times New Roman" w:cs="Times New Roman"/>
          <w:color w:val="000000"/>
          <w:spacing w:val="-1"/>
          <w:sz w:val="26"/>
          <w:szCs w:val="26"/>
        </w:rPr>
        <w:t>выплаты различным категориям получателей (пенсионеры, ветераны труда, реабилитированные, вдовы)</w:t>
      </w:r>
      <w:proofErr w:type="gramStart"/>
      <w:r w:rsidRPr="00CF584C">
        <w:rPr>
          <w:rFonts w:ascii="Times New Roman" w:hAnsi="Times New Roman" w:cs="Times New Roman"/>
          <w:color w:val="000000"/>
          <w:spacing w:val="-1"/>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1"/>
          <w:sz w:val="26"/>
          <w:szCs w:val="26"/>
        </w:rPr>
        <w:t>-на единовременные выплаты к празднованию годовщины Победы 9 Мая назначены меры 677 гражданам</w:t>
      </w:r>
      <w:proofErr w:type="gramStart"/>
      <w:r w:rsidRPr="00CF584C">
        <w:rPr>
          <w:rFonts w:ascii="Times New Roman" w:hAnsi="Times New Roman" w:cs="Times New Roman"/>
          <w:color w:val="000000"/>
          <w:spacing w:val="-1"/>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1"/>
          <w:sz w:val="26"/>
          <w:szCs w:val="26"/>
        </w:rPr>
        <w:t>- на поддержку семей с детьми</w:t>
      </w:r>
      <w:proofErr w:type="gramStart"/>
      <w:r w:rsidRPr="00CF584C">
        <w:rPr>
          <w:rFonts w:ascii="Times New Roman" w:hAnsi="Times New Roman" w:cs="Times New Roman"/>
          <w:color w:val="000000"/>
          <w:spacing w:val="-1"/>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1"/>
          <w:sz w:val="26"/>
          <w:szCs w:val="26"/>
        </w:rPr>
        <w:t>- на поддержку инвалидов (в т.ч. детей инвалидов);</w:t>
      </w:r>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2"/>
          <w:sz w:val="26"/>
          <w:szCs w:val="26"/>
        </w:rPr>
      </w:pPr>
      <w:r w:rsidRPr="00CF584C">
        <w:rPr>
          <w:rFonts w:ascii="Times New Roman" w:hAnsi="Times New Roman" w:cs="Times New Roman"/>
          <w:color w:val="000000"/>
          <w:spacing w:val="-1"/>
          <w:sz w:val="26"/>
          <w:szCs w:val="26"/>
        </w:rPr>
        <w:t xml:space="preserve">- оказание </w:t>
      </w:r>
      <w:r w:rsidRPr="00CF584C">
        <w:rPr>
          <w:rFonts w:ascii="Times New Roman" w:hAnsi="Times New Roman" w:cs="Times New Roman"/>
          <w:color w:val="000000"/>
          <w:spacing w:val="-2"/>
          <w:sz w:val="26"/>
          <w:szCs w:val="26"/>
        </w:rPr>
        <w:t>адресной социальной помощи (мат. помощь гражданам, оказавшимся в ТЖС, на ремонт печного отопления, электропроводки, жилья)</w:t>
      </w:r>
      <w:proofErr w:type="gramStart"/>
      <w:r w:rsidRPr="00CF584C">
        <w:rPr>
          <w:rFonts w:ascii="Times New Roman" w:hAnsi="Times New Roman" w:cs="Times New Roman"/>
          <w:color w:val="000000"/>
          <w:spacing w:val="-2"/>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2"/>
          <w:sz w:val="26"/>
          <w:szCs w:val="26"/>
        </w:rPr>
      </w:pPr>
      <w:r w:rsidRPr="00CF584C">
        <w:rPr>
          <w:rFonts w:ascii="Times New Roman" w:hAnsi="Times New Roman" w:cs="Times New Roman"/>
          <w:color w:val="000000"/>
          <w:spacing w:val="-2"/>
          <w:sz w:val="26"/>
          <w:szCs w:val="26"/>
        </w:rPr>
        <w:t>- выплата денежного содержания организаторам приемной семьи</w:t>
      </w:r>
      <w:proofErr w:type="gramStart"/>
      <w:r w:rsidRPr="00CF584C">
        <w:rPr>
          <w:rFonts w:ascii="Times New Roman" w:hAnsi="Times New Roman" w:cs="Times New Roman"/>
          <w:color w:val="000000"/>
          <w:spacing w:val="-2"/>
          <w:sz w:val="26"/>
          <w:szCs w:val="26"/>
        </w:rPr>
        <w:t xml:space="preserve"> .</w:t>
      </w:r>
      <w:proofErr w:type="gramEnd"/>
    </w:p>
    <w:p w:rsidR="00013541" w:rsidRPr="00CF584C" w:rsidRDefault="00013541" w:rsidP="00013541">
      <w:pPr>
        <w:shd w:val="clear" w:color="auto" w:fill="FFFFFF"/>
        <w:spacing w:after="0" w:line="240" w:lineRule="auto"/>
        <w:ind w:firstLine="701"/>
        <w:jc w:val="both"/>
        <w:rPr>
          <w:rFonts w:ascii="Times New Roman" w:hAnsi="Times New Roman" w:cs="Times New Roman"/>
          <w:sz w:val="26"/>
          <w:szCs w:val="26"/>
        </w:rPr>
      </w:pPr>
      <w:r w:rsidRPr="00CF584C">
        <w:rPr>
          <w:rFonts w:ascii="Times New Roman" w:hAnsi="Times New Roman" w:cs="Times New Roman"/>
          <w:color w:val="000000"/>
          <w:spacing w:val="-1"/>
          <w:sz w:val="26"/>
          <w:szCs w:val="26"/>
        </w:rPr>
        <w:t>В целом различными мерами социальной поддержки воспользовались 3902 чел.,  охват граждан имеющих на это право составляет 99,90 %.</w:t>
      </w:r>
    </w:p>
    <w:p w:rsidR="00013541" w:rsidRPr="00CF584C" w:rsidRDefault="00013541" w:rsidP="00013541">
      <w:pPr>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sz w:val="26"/>
          <w:szCs w:val="26"/>
        </w:rPr>
        <w:tab/>
        <w:t>Социальным обслуживанием на дому охвачены населенные пункты всех сельских администраций.</w:t>
      </w:r>
    </w:p>
    <w:p w:rsidR="00013541" w:rsidRPr="00CF584C" w:rsidRDefault="00013541" w:rsidP="00013541">
      <w:pPr>
        <w:spacing w:after="0" w:line="240" w:lineRule="auto"/>
        <w:jc w:val="both"/>
        <w:rPr>
          <w:rFonts w:ascii="Times New Roman" w:hAnsi="Times New Roman" w:cs="Times New Roman"/>
          <w:sz w:val="26"/>
          <w:szCs w:val="26"/>
        </w:rPr>
      </w:pPr>
      <w:r w:rsidRPr="00CF584C">
        <w:rPr>
          <w:rFonts w:ascii="Times New Roman" w:hAnsi="Times New Roman" w:cs="Times New Roman"/>
          <w:sz w:val="26"/>
          <w:szCs w:val="26"/>
        </w:rPr>
        <w:t xml:space="preserve">За первое полугодие 2018 года на меры социальной поддержки гражданам было назначено и направлено на выплату более 45, 6 млн. </w:t>
      </w:r>
      <w:proofErr w:type="spellStart"/>
      <w:r w:rsidRPr="00CF584C">
        <w:rPr>
          <w:rFonts w:ascii="Times New Roman" w:hAnsi="Times New Roman" w:cs="Times New Roman"/>
          <w:sz w:val="26"/>
          <w:szCs w:val="26"/>
        </w:rPr>
        <w:t>руб</w:t>
      </w:r>
      <w:proofErr w:type="spellEnd"/>
      <w:r w:rsidRPr="00CF584C">
        <w:rPr>
          <w:rFonts w:ascii="Times New Roman" w:hAnsi="Times New Roman" w:cs="Times New Roman"/>
          <w:sz w:val="26"/>
          <w:szCs w:val="26"/>
        </w:rPr>
        <w:t xml:space="preserve"> в том числе:</w:t>
      </w:r>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2"/>
          <w:sz w:val="26"/>
          <w:szCs w:val="26"/>
        </w:rPr>
      </w:pPr>
      <w:r w:rsidRPr="00CF584C">
        <w:rPr>
          <w:rFonts w:ascii="Times New Roman" w:hAnsi="Times New Roman" w:cs="Times New Roman"/>
          <w:color w:val="000000"/>
          <w:sz w:val="26"/>
          <w:szCs w:val="26"/>
        </w:rPr>
        <w:t>-</w:t>
      </w:r>
      <w:r w:rsidRPr="00CF584C">
        <w:rPr>
          <w:rFonts w:ascii="Times New Roman" w:hAnsi="Times New Roman" w:cs="Times New Roman"/>
          <w:color w:val="000000"/>
          <w:spacing w:val="-1"/>
          <w:sz w:val="26"/>
          <w:szCs w:val="26"/>
        </w:rPr>
        <w:t xml:space="preserve">на оказание поддержки населения по оплате стоимости услуг ЖКХ и </w:t>
      </w:r>
      <w:r w:rsidRPr="00CF584C">
        <w:rPr>
          <w:rFonts w:ascii="Times New Roman" w:hAnsi="Times New Roman" w:cs="Times New Roman"/>
          <w:color w:val="000000"/>
          <w:spacing w:val="-2"/>
          <w:sz w:val="26"/>
          <w:szCs w:val="26"/>
        </w:rPr>
        <w:t>приобретение твердого топлива;</w:t>
      </w:r>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2"/>
          <w:sz w:val="26"/>
          <w:szCs w:val="26"/>
        </w:rPr>
        <w:lastRenderedPageBreak/>
        <w:t xml:space="preserve">-на ежемесячные денежные </w:t>
      </w:r>
      <w:r w:rsidRPr="00CF584C">
        <w:rPr>
          <w:rFonts w:ascii="Times New Roman" w:hAnsi="Times New Roman" w:cs="Times New Roman"/>
          <w:color w:val="000000"/>
          <w:spacing w:val="-1"/>
          <w:sz w:val="26"/>
          <w:szCs w:val="26"/>
        </w:rPr>
        <w:t>выплаты различным категориям получателей (пенсионеры, ветераны труда, реабилитированные, вдовы)</w:t>
      </w:r>
      <w:proofErr w:type="gramStart"/>
      <w:r w:rsidRPr="00CF584C">
        <w:rPr>
          <w:rFonts w:ascii="Times New Roman" w:hAnsi="Times New Roman" w:cs="Times New Roman"/>
          <w:color w:val="000000"/>
          <w:spacing w:val="-1"/>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1"/>
          <w:sz w:val="26"/>
          <w:szCs w:val="26"/>
        </w:rPr>
        <w:t>-на единовременные выплаты к празднованию годовщины Победы 9 Мая назначены меры 677 гражданам</w:t>
      </w:r>
      <w:proofErr w:type="gramStart"/>
      <w:r w:rsidRPr="00CF584C">
        <w:rPr>
          <w:rFonts w:ascii="Times New Roman" w:hAnsi="Times New Roman" w:cs="Times New Roman"/>
          <w:color w:val="000000"/>
          <w:spacing w:val="-1"/>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1"/>
          <w:sz w:val="26"/>
          <w:szCs w:val="26"/>
        </w:rPr>
        <w:t>- на поддержку семей с детьми</w:t>
      </w:r>
      <w:proofErr w:type="gramStart"/>
      <w:r w:rsidRPr="00CF584C">
        <w:rPr>
          <w:rFonts w:ascii="Times New Roman" w:hAnsi="Times New Roman" w:cs="Times New Roman"/>
          <w:color w:val="000000"/>
          <w:spacing w:val="-1"/>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1"/>
          <w:sz w:val="26"/>
          <w:szCs w:val="26"/>
        </w:rPr>
      </w:pPr>
      <w:r w:rsidRPr="00CF584C">
        <w:rPr>
          <w:rFonts w:ascii="Times New Roman" w:hAnsi="Times New Roman" w:cs="Times New Roman"/>
          <w:color w:val="000000"/>
          <w:spacing w:val="-1"/>
          <w:sz w:val="26"/>
          <w:szCs w:val="26"/>
        </w:rPr>
        <w:t>- на поддержку инвалидов (в т.ч. детей инвалидов);</w:t>
      </w:r>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2"/>
          <w:sz w:val="26"/>
          <w:szCs w:val="26"/>
        </w:rPr>
      </w:pPr>
      <w:r w:rsidRPr="00CF584C">
        <w:rPr>
          <w:rFonts w:ascii="Times New Roman" w:hAnsi="Times New Roman" w:cs="Times New Roman"/>
          <w:color w:val="000000"/>
          <w:spacing w:val="-1"/>
          <w:sz w:val="26"/>
          <w:szCs w:val="26"/>
        </w:rPr>
        <w:t xml:space="preserve">- оказание </w:t>
      </w:r>
      <w:r w:rsidRPr="00CF584C">
        <w:rPr>
          <w:rFonts w:ascii="Times New Roman" w:hAnsi="Times New Roman" w:cs="Times New Roman"/>
          <w:color w:val="000000"/>
          <w:spacing w:val="-2"/>
          <w:sz w:val="26"/>
          <w:szCs w:val="26"/>
        </w:rPr>
        <w:t>адресной социальной помощи (мат. помощь гражданам, оказавшимся в ТЖС, на ремонт печного отопления, электропроводки, жилья)</w:t>
      </w:r>
      <w:proofErr w:type="gramStart"/>
      <w:r w:rsidRPr="00CF584C">
        <w:rPr>
          <w:rFonts w:ascii="Times New Roman" w:hAnsi="Times New Roman" w:cs="Times New Roman"/>
          <w:color w:val="000000"/>
          <w:spacing w:val="-2"/>
          <w:sz w:val="26"/>
          <w:szCs w:val="26"/>
        </w:rPr>
        <w:t xml:space="preserve"> ;</w:t>
      </w:r>
      <w:proofErr w:type="gramEnd"/>
    </w:p>
    <w:p w:rsidR="00013541" w:rsidRPr="00CF584C" w:rsidRDefault="00013541" w:rsidP="00013541">
      <w:pPr>
        <w:shd w:val="clear" w:color="auto" w:fill="FFFFFF"/>
        <w:spacing w:after="0" w:line="240" w:lineRule="auto"/>
        <w:ind w:firstLine="720"/>
        <w:jc w:val="both"/>
        <w:rPr>
          <w:rFonts w:ascii="Times New Roman" w:hAnsi="Times New Roman" w:cs="Times New Roman"/>
          <w:color w:val="000000"/>
          <w:spacing w:val="-2"/>
          <w:sz w:val="26"/>
          <w:szCs w:val="26"/>
        </w:rPr>
      </w:pPr>
      <w:r w:rsidRPr="00CF584C">
        <w:rPr>
          <w:rFonts w:ascii="Times New Roman" w:hAnsi="Times New Roman" w:cs="Times New Roman"/>
          <w:color w:val="000000"/>
          <w:spacing w:val="-2"/>
          <w:sz w:val="26"/>
          <w:szCs w:val="26"/>
        </w:rPr>
        <w:t>- выплата денежного содержания организаторам приемной семьи.</w:t>
      </w:r>
    </w:p>
    <w:p w:rsidR="00013541" w:rsidRPr="00CF584C" w:rsidRDefault="00013541" w:rsidP="00013541">
      <w:pPr>
        <w:shd w:val="clear" w:color="auto" w:fill="FFFFFF"/>
        <w:spacing w:after="0" w:line="240" w:lineRule="auto"/>
        <w:ind w:firstLine="701"/>
        <w:jc w:val="both"/>
        <w:rPr>
          <w:rFonts w:ascii="Times New Roman" w:hAnsi="Times New Roman" w:cs="Times New Roman"/>
          <w:sz w:val="26"/>
          <w:szCs w:val="26"/>
        </w:rPr>
      </w:pPr>
      <w:r w:rsidRPr="00CF584C">
        <w:rPr>
          <w:rFonts w:ascii="Times New Roman" w:hAnsi="Times New Roman" w:cs="Times New Roman"/>
          <w:color w:val="000000"/>
          <w:spacing w:val="-1"/>
          <w:sz w:val="26"/>
          <w:szCs w:val="26"/>
        </w:rPr>
        <w:t>В целом различными мерами социальной поддержки воспользовались 3902 чел.,  охват граждан имеющих на это право составляет 99,90 %.</w:t>
      </w:r>
    </w:p>
    <w:p w:rsidR="00013541" w:rsidRPr="00CF584C" w:rsidRDefault="00013541" w:rsidP="00013541">
      <w:pPr>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sz w:val="26"/>
          <w:szCs w:val="26"/>
        </w:rPr>
        <w:tab/>
        <w:t>Социальным обслуживанием на дому охвачены населенные пункты всех сельских администраций.</w:t>
      </w:r>
    </w:p>
    <w:p w:rsidR="00013541" w:rsidRPr="00CF584C" w:rsidRDefault="00013541" w:rsidP="00CF584C">
      <w:pPr>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sz w:val="26"/>
          <w:szCs w:val="26"/>
        </w:rPr>
        <w:tab/>
        <w:t>В сфере социального обслуживания населения субъекты предпринимательства отсутствуют.</w:t>
      </w:r>
    </w:p>
    <w:p w:rsidR="00013541" w:rsidRPr="0074077A" w:rsidRDefault="00013541" w:rsidP="00013541">
      <w:pPr>
        <w:autoSpaceDE w:val="0"/>
        <w:autoSpaceDN w:val="0"/>
        <w:adjustRightInd w:val="0"/>
        <w:spacing w:after="0" w:line="240" w:lineRule="auto"/>
        <w:jc w:val="both"/>
        <w:rPr>
          <w:rFonts w:ascii="Times New Roman" w:hAnsi="Times New Roman" w:cs="Times New Roman"/>
          <w:sz w:val="28"/>
          <w:szCs w:val="28"/>
        </w:rPr>
      </w:pPr>
    </w:p>
    <w:p w:rsidR="00FE715A" w:rsidRPr="00BB7D7A" w:rsidRDefault="005847B3" w:rsidP="00CF584C">
      <w:pPr>
        <w:pStyle w:val="font8"/>
        <w:spacing w:before="0" w:beforeAutospacing="0" w:after="0" w:afterAutospacing="0" w:line="294" w:lineRule="atLeast"/>
        <w:jc w:val="both"/>
        <w:textAlignment w:val="baseline"/>
        <w:rPr>
          <w:b/>
          <w:color w:val="000000"/>
          <w:sz w:val="26"/>
          <w:szCs w:val="26"/>
          <w:u w:val="single"/>
        </w:rPr>
      </w:pPr>
      <w:r>
        <w:rPr>
          <w:b/>
          <w:color w:val="000000"/>
          <w:sz w:val="26"/>
          <w:szCs w:val="26"/>
          <w:u w:val="single"/>
        </w:rPr>
        <w:t>В жилищно-коммунальном хозяйстве</w:t>
      </w:r>
    </w:p>
    <w:p w:rsidR="00BB7D7A" w:rsidRDefault="00BB7D7A" w:rsidP="00FE715A">
      <w:pPr>
        <w:pStyle w:val="font8"/>
        <w:spacing w:before="0" w:beforeAutospacing="0" w:after="0" w:afterAutospacing="0" w:line="294" w:lineRule="atLeast"/>
        <w:jc w:val="both"/>
        <w:textAlignment w:val="baseline"/>
        <w:rPr>
          <w:color w:val="000000"/>
          <w:sz w:val="26"/>
          <w:szCs w:val="26"/>
        </w:rPr>
      </w:pPr>
    </w:p>
    <w:p w:rsidR="00CF584C" w:rsidRPr="00CF584C" w:rsidRDefault="00CF584C" w:rsidP="00CF584C">
      <w:pPr>
        <w:autoSpaceDE w:val="0"/>
        <w:autoSpaceDN w:val="0"/>
        <w:adjustRightInd w:val="0"/>
        <w:spacing w:after="0" w:line="240" w:lineRule="auto"/>
        <w:ind w:firstLine="720"/>
        <w:jc w:val="both"/>
        <w:rPr>
          <w:rFonts w:ascii="Times New Roman" w:hAnsi="Times New Roman" w:cs="Times New Roman"/>
          <w:sz w:val="26"/>
          <w:szCs w:val="26"/>
        </w:rPr>
      </w:pPr>
      <w:r w:rsidRPr="00CF584C">
        <w:rPr>
          <w:rFonts w:ascii="Times New Roman" w:hAnsi="Times New Roman" w:cs="Times New Roman"/>
          <w:sz w:val="26"/>
          <w:szCs w:val="26"/>
        </w:rPr>
        <w:t>На территории район</w:t>
      </w:r>
      <w:r w:rsidR="00A62FF0">
        <w:rPr>
          <w:rFonts w:ascii="Times New Roman" w:hAnsi="Times New Roman" w:cs="Times New Roman"/>
          <w:sz w:val="26"/>
          <w:szCs w:val="26"/>
        </w:rPr>
        <w:t xml:space="preserve">а функционировало в 2018 г. </w:t>
      </w:r>
      <w:r w:rsidR="00A62FF0" w:rsidRPr="00F97F41">
        <w:rPr>
          <w:rFonts w:ascii="Times New Roman" w:hAnsi="Times New Roman" w:cs="Times New Roman"/>
          <w:sz w:val="26"/>
          <w:szCs w:val="26"/>
        </w:rPr>
        <w:t>шесть</w:t>
      </w:r>
      <w:r w:rsidRPr="00F97F41">
        <w:rPr>
          <w:rFonts w:ascii="Times New Roman" w:hAnsi="Times New Roman" w:cs="Times New Roman"/>
          <w:sz w:val="26"/>
          <w:szCs w:val="26"/>
        </w:rPr>
        <w:t xml:space="preserve"> теплоснабжающих</w:t>
      </w:r>
      <w:r w:rsidRPr="00CF584C">
        <w:rPr>
          <w:rFonts w:ascii="Times New Roman" w:hAnsi="Times New Roman" w:cs="Times New Roman"/>
          <w:sz w:val="26"/>
          <w:szCs w:val="26"/>
        </w:rPr>
        <w:t xml:space="preserve"> предприятий МУП УК ЖКХ «Агинское», ООО «</w:t>
      </w:r>
      <w:proofErr w:type="spellStart"/>
      <w:r w:rsidRPr="00CF584C">
        <w:rPr>
          <w:rFonts w:ascii="Times New Roman" w:hAnsi="Times New Roman" w:cs="Times New Roman"/>
          <w:sz w:val="26"/>
          <w:szCs w:val="26"/>
        </w:rPr>
        <w:t>Саянтеплоресурс</w:t>
      </w:r>
      <w:proofErr w:type="spellEnd"/>
      <w:r w:rsidRPr="00CF584C">
        <w:rPr>
          <w:rFonts w:ascii="Times New Roman" w:hAnsi="Times New Roman" w:cs="Times New Roman"/>
          <w:sz w:val="26"/>
          <w:szCs w:val="26"/>
        </w:rPr>
        <w:t>»,  ООО «</w:t>
      </w:r>
      <w:proofErr w:type="spellStart"/>
      <w:r w:rsidRPr="00CF584C">
        <w:rPr>
          <w:rFonts w:ascii="Times New Roman" w:hAnsi="Times New Roman" w:cs="Times New Roman"/>
          <w:sz w:val="26"/>
          <w:szCs w:val="26"/>
        </w:rPr>
        <w:t>Агрокомплект</w:t>
      </w:r>
      <w:proofErr w:type="spellEnd"/>
      <w:r w:rsidRPr="00CF584C">
        <w:rPr>
          <w:rFonts w:ascii="Times New Roman" w:hAnsi="Times New Roman" w:cs="Times New Roman"/>
          <w:sz w:val="26"/>
          <w:szCs w:val="26"/>
        </w:rPr>
        <w:t>», МУП «</w:t>
      </w:r>
      <w:proofErr w:type="spellStart"/>
      <w:r w:rsidRPr="00CF584C">
        <w:rPr>
          <w:rFonts w:ascii="Times New Roman" w:hAnsi="Times New Roman" w:cs="Times New Roman"/>
          <w:sz w:val="26"/>
          <w:szCs w:val="26"/>
        </w:rPr>
        <w:t>Теплоком</w:t>
      </w:r>
      <w:proofErr w:type="spellEnd"/>
      <w:r w:rsidRPr="00CF584C">
        <w:rPr>
          <w:rFonts w:ascii="Times New Roman" w:hAnsi="Times New Roman" w:cs="Times New Roman"/>
          <w:sz w:val="26"/>
          <w:szCs w:val="26"/>
        </w:rPr>
        <w:t>», ООО «Агинское масло»</w:t>
      </w:r>
      <w:r w:rsidR="00A62FF0">
        <w:rPr>
          <w:rFonts w:ascii="Times New Roman" w:hAnsi="Times New Roman" w:cs="Times New Roman"/>
          <w:sz w:val="26"/>
          <w:szCs w:val="26"/>
        </w:rPr>
        <w:t>, КГБУ СО «Специальный дом-интернат Саянский»</w:t>
      </w:r>
      <w:r w:rsidRPr="00CF584C">
        <w:rPr>
          <w:rFonts w:ascii="Times New Roman" w:hAnsi="Times New Roman" w:cs="Times New Roman"/>
          <w:sz w:val="26"/>
          <w:szCs w:val="26"/>
        </w:rPr>
        <w:t>. Общая площадь жилого фонда составила 303,0 тыс.кв</w:t>
      </w:r>
      <w:proofErr w:type="gramStart"/>
      <w:r w:rsidRPr="00CF584C">
        <w:rPr>
          <w:rFonts w:ascii="Times New Roman" w:hAnsi="Times New Roman" w:cs="Times New Roman"/>
          <w:sz w:val="26"/>
          <w:szCs w:val="26"/>
        </w:rPr>
        <w:t>.м</w:t>
      </w:r>
      <w:proofErr w:type="gramEnd"/>
      <w:r w:rsidRPr="00CF584C">
        <w:rPr>
          <w:rFonts w:ascii="Times New Roman" w:hAnsi="Times New Roman" w:cs="Times New Roman"/>
          <w:sz w:val="26"/>
          <w:szCs w:val="26"/>
        </w:rPr>
        <w:t>, в том числе муниципальный жилой фонд – 12,3 тыс.кв.м, частный- 265,1 тыс.кв.м. Обеспеченность жильем, т.е. общая площадь жилого фонда, приходящаяся на 1 жителя в 2017 году составила 28,4 кв.м, в 2018 году – 28,5 кв.м.</w:t>
      </w:r>
    </w:p>
    <w:p w:rsidR="00CF584C" w:rsidRPr="00CF584C" w:rsidRDefault="00CF584C" w:rsidP="00CF584C">
      <w:pPr>
        <w:autoSpaceDE w:val="0"/>
        <w:autoSpaceDN w:val="0"/>
        <w:adjustRightInd w:val="0"/>
        <w:spacing w:after="0" w:line="240" w:lineRule="auto"/>
        <w:jc w:val="both"/>
        <w:rPr>
          <w:rFonts w:ascii="Times New Roman" w:hAnsi="Times New Roman" w:cs="Times New Roman"/>
          <w:sz w:val="26"/>
          <w:szCs w:val="26"/>
        </w:rPr>
      </w:pPr>
      <w:r w:rsidRPr="00CF584C">
        <w:rPr>
          <w:rFonts w:ascii="Times New Roman" w:hAnsi="Times New Roman" w:cs="Times New Roman"/>
          <w:sz w:val="26"/>
          <w:szCs w:val="26"/>
        </w:rPr>
        <w:t xml:space="preserve">                    Увеличение показателя площади жилого фонда на 1 жителя достижимо вследствие участия района в федеральной целевой программе «Жилище», так в 2018 году социальную выплату на улучшение жилищных условий получили  2 молодые семьи.</w:t>
      </w:r>
    </w:p>
    <w:p w:rsidR="00CF584C" w:rsidRPr="00CF584C" w:rsidRDefault="00CF584C" w:rsidP="00CF584C">
      <w:pPr>
        <w:autoSpaceDE w:val="0"/>
        <w:autoSpaceDN w:val="0"/>
        <w:adjustRightInd w:val="0"/>
        <w:spacing w:after="0" w:line="240" w:lineRule="auto"/>
        <w:ind w:firstLine="720"/>
        <w:jc w:val="both"/>
        <w:rPr>
          <w:rFonts w:ascii="Times New Roman" w:hAnsi="Times New Roman" w:cs="Times New Roman"/>
          <w:sz w:val="26"/>
          <w:szCs w:val="26"/>
        </w:rPr>
      </w:pPr>
      <w:r w:rsidRPr="00CF584C">
        <w:rPr>
          <w:rFonts w:ascii="Times New Roman" w:hAnsi="Times New Roman" w:cs="Times New Roman"/>
          <w:sz w:val="26"/>
          <w:szCs w:val="26"/>
        </w:rPr>
        <w:t>Доля благоустроенного жилья в районе незначительна. Центральным отоплением оборудовано 7,7% жилищного фонда, централизованным водоснабжением – 5,0%, канализацией 3%. Из 14 муниципальных поселений централизованное отопление имеется только в двух сельсоветах (</w:t>
      </w:r>
      <w:proofErr w:type="gramStart"/>
      <w:r w:rsidRPr="00CF584C">
        <w:rPr>
          <w:rFonts w:ascii="Times New Roman" w:hAnsi="Times New Roman" w:cs="Times New Roman"/>
          <w:sz w:val="26"/>
          <w:szCs w:val="26"/>
        </w:rPr>
        <w:t>Агинский</w:t>
      </w:r>
      <w:proofErr w:type="gramEnd"/>
      <w:r w:rsidRPr="00CF584C">
        <w:rPr>
          <w:rFonts w:ascii="Times New Roman" w:hAnsi="Times New Roman" w:cs="Times New Roman"/>
          <w:sz w:val="26"/>
          <w:szCs w:val="26"/>
        </w:rPr>
        <w:t xml:space="preserve">, </w:t>
      </w:r>
      <w:proofErr w:type="spellStart"/>
      <w:r w:rsidRPr="00CF584C">
        <w:rPr>
          <w:rFonts w:ascii="Times New Roman" w:hAnsi="Times New Roman" w:cs="Times New Roman"/>
          <w:sz w:val="26"/>
          <w:szCs w:val="26"/>
        </w:rPr>
        <w:t>Унерский</w:t>
      </w:r>
      <w:proofErr w:type="spellEnd"/>
      <w:r w:rsidRPr="00CF584C">
        <w:rPr>
          <w:rFonts w:ascii="Times New Roman" w:hAnsi="Times New Roman" w:cs="Times New Roman"/>
          <w:sz w:val="26"/>
          <w:szCs w:val="26"/>
        </w:rPr>
        <w:t>).</w:t>
      </w:r>
    </w:p>
    <w:p w:rsidR="00CF584C" w:rsidRPr="00CF584C" w:rsidRDefault="00CF584C" w:rsidP="00CF584C">
      <w:pPr>
        <w:autoSpaceDE w:val="0"/>
        <w:autoSpaceDN w:val="0"/>
        <w:adjustRightInd w:val="0"/>
        <w:spacing w:after="0"/>
        <w:jc w:val="both"/>
        <w:rPr>
          <w:rFonts w:ascii="Times New Roman" w:hAnsi="Times New Roman" w:cs="Times New Roman"/>
          <w:sz w:val="26"/>
          <w:szCs w:val="26"/>
        </w:rPr>
      </w:pPr>
      <w:r w:rsidRPr="00CF584C">
        <w:rPr>
          <w:rFonts w:ascii="Times New Roman" w:hAnsi="Times New Roman" w:cs="Times New Roman"/>
          <w:sz w:val="26"/>
          <w:szCs w:val="26"/>
        </w:rPr>
        <w:t xml:space="preserve">           В рамках краевой программы «Реформирование и модернизация жилищно-коммунального хозяйства и повышение энергетической эффективности» в 2018 году на сумму субсидии в размере 8,0 млн. рублей проведены мероприятия: </w:t>
      </w:r>
    </w:p>
    <w:p w:rsidR="00CF584C" w:rsidRPr="00CF584C" w:rsidRDefault="00CF584C" w:rsidP="00CF584C">
      <w:pPr>
        <w:autoSpaceDE w:val="0"/>
        <w:autoSpaceDN w:val="0"/>
        <w:adjustRightInd w:val="0"/>
        <w:spacing w:after="0"/>
        <w:jc w:val="both"/>
        <w:rPr>
          <w:rFonts w:ascii="Times New Roman" w:hAnsi="Times New Roman" w:cs="Times New Roman"/>
          <w:sz w:val="26"/>
          <w:szCs w:val="26"/>
        </w:rPr>
      </w:pPr>
      <w:r w:rsidRPr="00CF584C">
        <w:rPr>
          <w:rFonts w:ascii="Times New Roman" w:hAnsi="Times New Roman" w:cs="Times New Roman"/>
          <w:sz w:val="26"/>
          <w:szCs w:val="26"/>
        </w:rPr>
        <w:t>- капитальный ремонт участка водопроводной сети  по ул</w:t>
      </w:r>
      <w:proofErr w:type="gramStart"/>
      <w:r w:rsidRPr="00CF584C">
        <w:rPr>
          <w:rFonts w:ascii="Times New Roman" w:hAnsi="Times New Roman" w:cs="Times New Roman"/>
          <w:sz w:val="26"/>
          <w:szCs w:val="26"/>
        </w:rPr>
        <w:t>.Ф</w:t>
      </w:r>
      <w:proofErr w:type="gramEnd"/>
      <w:r w:rsidRPr="00CF584C">
        <w:rPr>
          <w:rFonts w:ascii="Times New Roman" w:hAnsi="Times New Roman" w:cs="Times New Roman"/>
          <w:sz w:val="26"/>
          <w:szCs w:val="26"/>
        </w:rPr>
        <w:t xml:space="preserve">омичева в с.Агинское ;  </w:t>
      </w:r>
    </w:p>
    <w:p w:rsidR="00CF584C" w:rsidRPr="00CF584C" w:rsidRDefault="00CF584C" w:rsidP="00CF584C">
      <w:pPr>
        <w:autoSpaceDE w:val="0"/>
        <w:autoSpaceDN w:val="0"/>
        <w:adjustRightInd w:val="0"/>
        <w:spacing w:after="0"/>
        <w:jc w:val="both"/>
        <w:rPr>
          <w:rFonts w:ascii="Times New Roman" w:hAnsi="Times New Roman" w:cs="Times New Roman"/>
          <w:sz w:val="26"/>
          <w:szCs w:val="26"/>
        </w:rPr>
      </w:pPr>
      <w:r w:rsidRPr="00CF584C">
        <w:rPr>
          <w:rFonts w:ascii="Times New Roman" w:hAnsi="Times New Roman" w:cs="Times New Roman"/>
          <w:sz w:val="26"/>
          <w:szCs w:val="26"/>
        </w:rPr>
        <w:t xml:space="preserve"> - капитальный ремонт системы водоснабжения по ул</w:t>
      </w:r>
      <w:proofErr w:type="gramStart"/>
      <w:r w:rsidRPr="00CF584C">
        <w:rPr>
          <w:rFonts w:ascii="Times New Roman" w:hAnsi="Times New Roman" w:cs="Times New Roman"/>
          <w:sz w:val="26"/>
          <w:szCs w:val="26"/>
        </w:rPr>
        <w:t>.Ш</w:t>
      </w:r>
      <w:proofErr w:type="gramEnd"/>
      <w:r w:rsidRPr="00CF584C">
        <w:rPr>
          <w:rFonts w:ascii="Times New Roman" w:hAnsi="Times New Roman" w:cs="Times New Roman"/>
          <w:sz w:val="26"/>
          <w:szCs w:val="26"/>
        </w:rPr>
        <w:t xml:space="preserve">кольная,  в </w:t>
      </w:r>
      <w:proofErr w:type="spellStart"/>
      <w:r w:rsidRPr="00CF584C">
        <w:rPr>
          <w:rFonts w:ascii="Times New Roman" w:hAnsi="Times New Roman" w:cs="Times New Roman"/>
          <w:sz w:val="26"/>
          <w:szCs w:val="26"/>
        </w:rPr>
        <w:t>с.Унер</w:t>
      </w:r>
      <w:proofErr w:type="spellEnd"/>
      <w:r w:rsidRPr="00CF584C">
        <w:rPr>
          <w:rFonts w:ascii="Times New Roman" w:hAnsi="Times New Roman" w:cs="Times New Roman"/>
          <w:sz w:val="26"/>
          <w:szCs w:val="26"/>
        </w:rPr>
        <w:t xml:space="preserve">;  </w:t>
      </w:r>
    </w:p>
    <w:p w:rsidR="00CF584C" w:rsidRPr="00CF584C" w:rsidRDefault="00CF584C" w:rsidP="00CF584C">
      <w:pPr>
        <w:autoSpaceDE w:val="0"/>
        <w:autoSpaceDN w:val="0"/>
        <w:adjustRightInd w:val="0"/>
        <w:spacing w:after="0"/>
        <w:jc w:val="both"/>
        <w:rPr>
          <w:rFonts w:ascii="Times New Roman" w:hAnsi="Times New Roman" w:cs="Times New Roman"/>
          <w:sz w:val="26"/>
          <w:szCs w:val="26"/>
        </w:rPr>
      </w:pPr>
      <w:r w:rsidRPr="00CF584C">
        <w:rPr>
          <w:rFonts w:ascii="Times New Roman" w:hAnsi="Times New Roman" w:cs="Times New Roman"/>
          <w:sz w:val="26"/>
          <w:szCs w:val="26"/>
        </w:rPr>
        <w:t xml:space="preserve">- капитальный ремонт системы водоснабжения и приобретение водогрейного котла  для котельной в </w:t>
      </w:r>
      <w:proofErr w:type="spellStart"/>
      <w:r w:rsidRPr="00CF584C">
        <w:rPr>
          <w:rFonts w:ascii="Times New Roman" w:hAnsi="Times New Roman" w:cs="Times New Roman"/>
          <w:sz w:val="26"/>
          <w:szCs w:val="26"/>
        </w:rPr>
        <w:t>п</w:t>
      </w:r>
      <w:proofErr w:type="gramStart"/>
      <w:r w:rsidRPr="00CF584C">
        <w:rPr>
          <w:rFonts w:ascii="Times New Roman" w:hAnsi="Times New Roman" w:cs="Times New Roman"/>
          <w:sz w:val="26"/>
          <w:szCs w:val="26"/>
        </w:rPr>
        <w:t>.Т</w:t>
      </w:r>
      <w:proofErr w:type="gramEnd"/>
      <w:r w:rsidRPr="00CF584C">
        <w:rPr>
          <w:rFonts w:ascii="Times New Roman" w:hAnsi="Times New Roman" w:cs="Times New Roman"/>
          <w:sz w:val="26"/>
          <w:szCs w:val="26"/>
        </w:rPr>
        <w:t>угач</w:t>
      </w:r>
      <w:proofErr w:type="spellEnd"/>
      <w:r w:rsidRPr="00CF584C">
        <w:rPr>
          <w:rFonts w:ascii="Times New Roman" w:hAnsi="Times New Roman" w:cs="Times New Roman"/>
          <w:sz w:val="26"/>
          <w:szCs w:val="26"/>
        </w:rPr>
        <w:t>;</w:t>
      </w:r>
    </w:p>
    <w:p w:rsidR="00CF584C" w:rsidRPr="00CF584C" w:rsidRDefault="00CF584C" w:rsidP="00CF584C">
      <w:pPr>
        <w:autoSpaceDE w:val="0"/>
        <w:autoSpaceDN w:val="0"/>
        <w:adjustRightInd w:val="0"/>
        <w:spacing w:after="0"/>
        <w:jc w:val="both"/>
        <w:rPr>
          <w:rFonts w:ascii="Times New Roman" w:hAnsi="Times New Roman" w:cs="Times New Roman"/>
          <w:sz w:val="26"/>
          <w:szCs w:val="26"/>
        </w:rPr>
      </w:pPr>
      <w:r w:rsidRPr="00CF584C">
        <w:rPr>
          <w:rFonts w:ascii="Times New Roman" w:hAnsi="Times New Roman" w:cs="Times New Roman"/>
          <w:sz w:val="26"/>
          <w:szCs w:val="26"/>
        </w:rPr>
        <w:t xml:space="preserve">-  капитальный ремонт участка водопроводной сети в </w:t>
      </w:r>
      <w:proofErr w:type="spellStart"/>
      <w:r w:rsidRPr="00CF584C">
        <w:rPr>
          <w:rFonts w:ascii="Times New Roman" w:hAnsi="Times New Roman" w:cs="Times New Roman"/>
          <w:sz w:val="26"/>
          <w:szCs w:val="26"/>
        </w:rPr>
        <w:t>п</w:t>
      </w:r>
      <w:proofErr w:type="gramStart"/>
      <w:r w:rsidRPr="00CF584C">
        <w:rPr>
          <w:rFonts w:ascii="Times New Roman" w:hAnsi="Times New Roman" w:cs="Times New Roman"/>
          <w:sz w:val="26"/>
          <w:szCs w:val="26"/>
        </w:rPr>
        <w:t>.О</w:t>
      </w:r>
      <w:proofErr w:type="gramEnd"/>
      <w:r w:rsidRPr="00CF584C">
        <w:rPr>
          <w:rFonts w:ascii="Times New Roman" w:hAnsi="Times New Roman" w:cs="Times New Roman"/>
          <w:sz w:val="26"/>
          <w:szCs w:val="26"/>
        </w:rPr>
        <w:t>рье</w:t>
      </w:r>
      <w:proofErr w:type="spellEnd"/>
      <w:r w:rsidRPr="00CF584C">
        <w:rPr>
          <w:rFonts w:ascii="Times New Roman" w:hAnsi="Times New Roman" w:cs="Times New Roman"/>
          <w:sz w:val="26"/>
          <w:szCs w:val="26"/>
        </w:rPr>
        <w:t xml:space="preserve">. </w:t>
      </w:r>
    </w:p>
    <w:p w:rsidR="00CF584C" w:rsidRPr="00CF584C" w:rsidRDefault="00CF584C" w:rsidP="00237D86">
      <w:pPr>
        <w:autoSpaceDE w:val="0"/>
        <w:autoSpaceDN w:val="0"/>
        <w:adjustRightInd w:val="0"/>
        <w:spacing w:after="0" w:line="240" w:lineRule="auto"/>
        <w:ind w:firstLine="708"/>
        <w:jc w:val="both"/>
        <w:rPr>
          <w:rFonts w:ascii="Times New Roman" w:hAnsi="Times New Roman" w:cs="Times New Roman"/>
          <w:sz w:val="26"/>
          <w:szCs w:val="26"/>
        </w:rPr>
      </w:pPr>
      <w:r w:rsidRPr="00CF584C">
        <w:rPr>
          <w:rFonts w:ascii="Times New Roman" w:hAnsi="Times New Roman" w:cs="Times New Roman"/>
          <w:sz w:val="26"/>
          <w:szCs w:val="26"/>
        </w:rPr>
        <w:t xml:space="preserve">Теплоснабжение в районе осуществляется от 20 </w:t>
      </w:r>
      <w:proofErr w:type="spellStart"/>
      <w:r w:rsidRPr="00CF584C">
        <w:rPr>
          <w:rFonts w:ascii="Times New Roman" w:hAnsi="Times New Roman" w:cs="Times New Roman"/>
          <w:sz w:val="26"/>
          <w:szCs w:val="26"/>
        </w:rPr>
        <w:t>теплоисточников</w:t>
      </w:r>
      <w:proofErr w:type="spellEnd"/>
      <w:r w:rsidRPr="00CF584C">
        <w:rPr>
          <w:rFonts w:ascii="Times New Roman" w:hAnsi="Times New Roman" w:cs="Times New Roman"/>
          <w:sz w:val="26"/>
          <w:szCs w:val="26"/>
        </w:rPr>
        <w:t>, из них котельных, работающих на твердом топливе (угле) – 20, суммарная установленная мощность котельных – 29,5 Гкал/час.</w:t>
      </w:r>
    </w:p>
    <w:p w:rsidR="00CF584C" w:rsidRPr="00CF584C" w:rsidRDefault="00CF584C" w:rsidP="00CF584C">
      <w:pPr>
        <w:autoSpaceDE w:val="0"/>
        <w:autoSpaceDN w:val="0"/>
        <w:adjustRightInd w:val="0"/>
        <w:spacing w:after="0" w:line="240" w:lineRule="auto"/>
        <w:ind w:firstLine="708"/>
        <w:jc w:val="both"/>
        <w:rPr>
          <w:rFonts w:ascii="Times New Roman" w:hAnsi="Times New Roman" w:cs="Times New Roman"/>
          <w:sz w:val="26"/>
          <w:szCs w:val="26"/>
        </w:rPr>
      </w:pPr>
      <w:r w:rsidRPr="00CF584C">
        <w:rPr>
          <w:rFonts w:ascii="Times New Roman" w:hAnsi="Times New Roman" w:cs="Times New Roman"/>
          <w:sz w:val="26"/>
          <w:szCs w:val="26"/>
        </w:rPr>
        <w:t xml:space="preserve">В связи с повышением тарифов на теплоснабжение и холодное водоснабжение сохраняется тенденция увеличения выплат по жилищным </w:t>
      </w:r>
      <w:r w:rsidRPr="00CF584C">
        <w:rPr>
          <w:rFonts w:ascii="Times New Roman" w:hAnsi="Times New Roman" w:cs="Times New Roman"/>
          <w:sz w:val="26"/>
          <w:szCs w:val="26"/>
        </w:rPr>
        <w:lastRenderedPageBreak/>
        <w:t>субсидиям и возмещением по оплате жилья и коммунальных услуг отдельным категориям граждан, так в 2018 году за счет сре</w:t>
      </w:r>
      <w:proofErr w:type="gramStart"/>
      <w:r w:rsidRPr="00CF584C">
        <w:rPr>
          <w:rFonts w:ascii="Times New Roman" w:hAnsi="Times New Roman" w:cs="Times New Roman"/>
          <w:sz w:val="26"/>
          <w:szCs w:val="26"/>
        </w:rPr>
        <w:t>дст</w:t>
      </w:r>
      <w:r w:rsidR="00237D86">
        <w:rPr>
          <w:rFonts w:ascii="Times New Roman" w:hAnsi="Times New Roman" w:cs="Times New Roman"/>
          <w:sz w:val="26"/>
          <w:szCs w:val="26"/>
        </w:rPr>
        <w:t>в кр</w:t>
      </w:r>
      <w:proofErr w:type="gramEnd"/>
      <w:r w:rsidR="00237D86">
        <w:rPr>
          <w:rFonts w:ascii="Times New Roman" w:hAnsi="Times New Roman" w:cs="Times New Roman"/>
          <w:sz w:val="26"/>
          <w:szCs w:val="26"/>
        </w:rPr>
        <w:t xml:space="preserve">аевого бюджета </w:t>
      </w:r>
      <w:r w:rsidRPr="00CF584C">
        <w:rPr>
          <w:rFonts w:ascii="Times New Roman" w:hAnsi="Times New Roman" w:cs="Times New Roman"/>
          <w:sz w:val="26"/>
          <w:szCs w:val="26"/>
        </w:rPr>
        <w:t xml:space="preserve">  сумма су</w:t>
      </w:r>
      <w:r w:rsidR="00237D86">
        <w:rPr>
          <w:rFonts w:ascii="Times New Roman" w:hAnsi="Times New Roman" w:cs="Times New Roman"/>
          <w:sz w:val="26"/>
          <w:szCs w:val="26"/>
        </w:rPr>
        <w:t>бвенции составила 9,1</w:t>
      </w:r>
      <w:r w:rsidRPr="00CF584C">
        <w:rPr>
          <w:rFonts w:ascii="Times New Roman" w:hAnsi="Times New Roman" w:cs="Times New Roman"/>
          <w:sz w:val="26"/>
          <w:szCs w:val="26"/>
        </w:rPr>
        <w:t xml:space="preserve"> млн. руб.</w:t>
      </w:r>
    </w:p>
    <w:p w:rsidR="00CF584C" w:rsidRDefault="00CF584C" w:rsidP="00CF584C">
      <w:pPr>
        <w:autoSpaceDE w:val="0"/>
        <w:autoSpaceDN w:val="0"/>
        <w:adjustRightInd w:val="0"/>
        <w:spacing w:after="0" w:line="240" w:lineRule="auto"/>
        <w:ind w:firstLine="708"/>
        <w:jc w:val="both"/>
        <w:rPr>
          <w:rFonts w:ascii="Times New Roman" w:hAnsi="Times New Roman" w:cs="Times New Roman"/>
          <w:sz w:val="28"/>
          <w:szCs w:val="28"/>
        </w:rPr>
      </w:pPr>
    </w:p>
    <w:p w:rsidR="0022394A" w:rsidRPr="005847B3" w:rsidRDefault="0022394A" w:rsidP="0022394A">
      <w:pPr>
        <w:autoSpaceDE w:val="0"/>
        <w:autoSpaceDN w:val="0"/>
        <w:adjustRightInd w:val="0"/>
        <w:spacing w:after="0" w:line="240" w:lineRule="auto"/>
        <w:jc w:val="both"/>
        <w:rPr>
          <w:rFonts w:ascii="Times New Roman" w:hAnsi="Times New Roman" w:cs="Times New Roman"/>
          <w:b/>
          <w:bCs/>
          <w:color w:val="000000"/>
          <w:sz w:val="26"/>
          <w:szCs w:val="26"/>
          <w:u w:val="single"/>
        </w:rPr>
      </w:pPr>
      <w:r w:rsidRPr="005847B3">
        <w:rPr>
          <w:rFonts w:ascii="Times New Roman" w:hAnsi="Times New Roman" w:cs="Times New Roman"/>
          <w:b/>
          <w:bCs/>
          <w:color w:val="000000"/>
          <w:sz w:val="26"/>
          <w:szCs w:val="26"/>
          <w:u w:val="single"/>
        </w:rPr>
        <w:t>В сфере сельского хозяйства</w:t>
      </w:r>
    </w:p>
    <w:p w:rsidR="0022394A" w:rsidRPr="005847B3" w:rsidRDefault="0022394A" w:rsidP="0022394A">
      <w:pPr>
        <w:autoSpaceDE w:val="0"/>
        <w:autoSpaceDN w:val="0"/>
        <w:adjustRightInd w:val="0"/>
        <w:spacing w:after="0" w:line="240" w:lineRule="auto"/>
        <w:jc w:val="both"/>
        <w:rPr>
          <w:rFonts w:ascii="Times New Roman" w:hAnsi="Times New Roman" w:cs="Times New Roman"/>
          <w:b/>
          <w:bCs/>
          <w:color w:val="000000"/>
          <w:sz w:val="26"/>
          <w:szCs w:val="26"/>
        </w:rPr>
      </w:pPr>
    </w:p>
    <w:p w:rsidR="0022394A" w:rsidRPr="005847B3" w:rsidRDefault="0022394A" w:rsidP="0022394A">
      <w:pPr>
        <w:pStyle w:val="a7"/>
        <w:spacing w:before="0" w:beforeAutospacing="0" w:after="0" w:afterAutospacing="0"/>
        <w:ind w:firstLine="720"/>
        <w:jc w:val="both"/>
        <w:rPr>
          <w:sz w:val="26"/>
          <w:szCs w:val="26"/>
        </w:rPr>
      </w:pPr>
      <w:r w:rsidRPr="005847B3">
        <w:rPr>
          <w:sz w:val="26"/>
          <w:szCs w:val="26"/>
        </w:rPr>
        <w:t xml:space="preserve">На территории Саянского района в 2018 году работало 11 </w:t>
      </w:r>
      <w:proofErr w:type="spellStart"/>
      <w:r w:rsidRPr="005847B3">
        <w:rPr>
          <w:sz w:val="26"/>
          <w:szCs w:val="26"/>
        </w:rPr>
        <w:t>сельскохозорганизаций</w:t>
      </w:r>
      <w:proofErr w:type="spellEnd"/>
      <w:r w:rsidRPr="005847B3">
        <w:rPr>
          <w:sz w:val="26"/>
          <w:szCs w:val="26"/>
        </w:rPr>
        <w:t xml:space="preserve"> , 2 </w:t>
      </w:r>
      <w:proofErr w:type="spellStart"/>
      <w:r w:rsidRPr="005847B3">
        <w:rPr>
          <w:sz w:val="26"/>
          <w:szCs w:val="26"/>
        </w:rPr>
        <w:t>сельскохозпотребительских</w:t>
      </w:r>
      <w:proofErr w:type="spellEnd"/>
      <w:r w:rsidRPr="005847B3">
        <w:rPr>
          <w:sz w:val="26"/>
          <w:szCs w:val="26"/>
        </w:rPr>
        <w:t xml:space="preserve"> кооператива, 22 </w:t>
      </w:r>
      <w:proofErr w:type="gramStart"/>
      <w:r w:rsidRPr="005847B3">
        <w:rPr>
          <w:sz w:val="26"/>
          <w:szCs w:val="26"/>
        </w:rPr>
        <w:t>крестьянско-фермерских</w:t>
      </w:r>
      <w:proofErr w:type="gramEnd"/>
      <w:r w:rsidRPr="005847B3">
        <w:rPr>
          <w:sz w:val="26"/>
          <w:szCs w:val="26"/>
        </w:rPr>
        <w:t xml:space="preserve"> хозяйства и 3 индивидуальных предпринимателя.</w:t>
      </w:r>
    </w:p>
    <w:p w:rsidR="0022394A" w:rsidRPr="005847B3" w:rsidRDefault="0022394A" w:rsidP="0022394A">
      <w:pPr>
        <w:pStyle w:val="a7"/>
        <w:spacing w:before="0" w:beforeAutospacing="0" w:after="0" w:afterAutospacing="0"/>
        <w:ind w:firstLine="720"/>
        <w:jc w:val="both"/>
        <w:rPr>
          <w:sz w:val="26"/>
          <w:szCs w:val="26"/>
        </w:rPr>
      </w:pPr>
      <w:r w:rsidRPr="005847B3">
        <w:rPr>
          <w:sz w:val="26"/>
          <w:szCs w:val="26"/>
        </w:rPr>
        <w:t>В 11хозяйствах района среднегодовая численность работающих в 2018году  составила 167 человек,</w:t>
      </w:r>
      <w:r w:rsidR="00746FA8" w:rsidRPr="005847B3">
        <w:rPr>
          <w:sz w:val="26"/>
          <w:szCs w:val="26"/>
        </w:rPr>
        <w:t xml:space="preserve"> </w:t>
      </w:r>
      <w:r w:rsidRPr="005847B3">
        <w:rPr>
          <w:sz w:val="26"/>
          <w:szCs w:val="26"/>
        </w:rPr>
        <w:t>в 2017 году  160 человек. Увеличение составило 7 человек  или  4,4%.</w:t>
      </w:r>
    </w:p>
    <w:p w:rsidR="0022394A" w:rsidRPr="005847B3" w:rsidRDefault="0022394A" w:rsidP="0022394A">
      <w:pPr>
        <w:pStyle w:val="a7"/>
        <w:spacing w:before="0" w:beforeAutospacing="0" w:after="0" w:afterAutospacing="0"/>
        <w:ind w:firstLine="720"/>
        <w:jc w:val="both"/>
        <w:rPr>
          <w:sz w:val="26"/>
          <w:szCs w:val="26"/>
        </w:rPr>
      </w:pPr>
      <w:r w:rsidRPr="005847B3">
        <w:rPr>
          <w:sz w:val="26"/>
          <w:szCs w:val="26"/>
        </w:rPr>
        <w:t xml:space="preserve">Среднемесячная </w:t>
      </w:r>
      <w:proofErr w:type="spellStart"/>
      <w:r w:rsidRPr="005847B3">
        <w:rPr>
          <w:sz w:val="26"/>
          <w:szCs w:val="26"/>
        </w:rPr>
        <w:t>з</w:t>
      </w:r>
      <w:proofErr w:type="spellEnd"/>
      <w:r w:rsidRPr="005847B3">
        <w:rPr>
          <w:sz w:val="26"/>
          <w:szCs w:val="26"/>
        </w:rPr>
        <w:t>/плата составила 15 242 руб., в 2017 году – 13 277 руб. или увеличилась на  14,8%</w:t>
      </w:r>
    </w:p>
    <w:p w:rsidR="0022394A" w:rsidRPr="005847B3" w:rsidRDefault="0022394A" w:rsidP="00746FA8">
      <w:pPr>
        <w:pStyle w:val="a7"/>
        <w:spacing w:before="0" w:beforeAutospacing="0" w:after="0" w:afterAutospacing="0"/>
        <w:ind w:firstLine="708"/>
        <w:jc w:val="both"/>
        <w:rPr>
          <w:sz w:val="26"/>
          <w:szCs w:val="26"/>
        </w:rPr>
      </w:pPr>
      <w:r w:rsidRPr="005847B3">
        <w:rPr>
          <w:sz w:val="26"/>
          <w:szCs w:val="26"/>
        </w:rPr>
        <w:t xml:space="preserve">Хозяйствами района   получено прибыли   за 2017 г. – 31 млн. руб. </w:t>
      </w:r>
    </w:p>
    <w:p w:rsidR="0022394A" w:rsidRPr="005847B3" w:rsidRDefault="0022394A" w:rsidP="00746FA8">
      <w:pPr>
        <w:pStyle w:val="a7"/>
        <w:spacing w:before="0" w:beforeAutospacing="0" w:after="0" w:afterAutospacing="0"/>
        <w:ind w:firstLine="720"/>
        <w:jc w:val="both"/>
        <w:rPr>
          <w:sz w:val="26"/>
          <w:szCs w:val="26"/>
        </w:rPr>
      </w:pPr>
      <w:r w:rsidRPr="005847B3">
        <w:rPr>
          <w:sz w:val="26"/>
          <w:szCs w:val="26"/>
        </w:rPr>
        <w:t xml:space="preserve">За 9 месяцев 2018 года  10 предприятий сработали с прибылью – общая сумма прибыли 53 млн. </w:t>
      </w:r>
      <w:proofErr w:type="spellStart"/>
      <w:r w:rsidRPr="005847B3">
        <w:rPr>
          <w:sz w:val="26"/>
          <w:szCs w:val="26"/>
        </w:rPr>
        <w:t>руб</w:t>
      </w:r>
      <w:proofErr w:type="spellEnd"/>
      <w:r w:rsidRPr="005847B3">
        <w:rPr>
          <w:sz w:val="26"/>
          <w:szCs w:val="26"/>
        </w:rPr>
        <w:t xml:space="preserve"> </w:t>
      </w:r>
    </w:p>
    <w:p w:rsidR="0022394A" w:rsidRPr="005847B3" w:rsidRDefault="0022394A" w:rsidP="0022394A">
      <w:pPr>
        <w:pStyle w:val="a7"/>
        <w:spacing w:before="0" w:beforeAutospacing="0" w:after="0" w:afterAutospacing="0"/>
        <w:ind w:firstLine="720"/>
        <w:jc w:val="both"/>
        <w:rPr>
          <w:sz w:val="26"/>
          <w:szCs w:val="26"/>
        </w:rPr>
      </w:pPr>
      <w:r w:rsidRPr="005847B3">
        <w:rPr>
          <w:sz w:val="26"/>
          <w:szCs w:val="26"/>
        </w:rPr>
        <w:t>Рост валового производства продукции планируется за счет увеличения натуральных показателей: производство зерна, мяса, молока.</w:t>
      </w:r>
    </w:p>
    <w:p w:rsidR="0022394A" w:rsidRPr="005847B3" w:rsidRDefault="0022394A" w:rsidP="0022394A">
      <w:pPr>
        <w:spacing w:after="0"/>
        <w:jc w:val="both"/>
        <w:rPr>
          <w:rFonts w:ascii="Times New Roman" w:hAnsi="Times New Roman" w:cs="Times New Roman"/>
          <w:sz w:val="26"/>
          <w:szCs w:val="26"/>
        </w:rPr>
      </w:pPr>
      <w:r w:rsidRPr="005847B3">
        <w:rPr>
          <w:rFonts w:ascii="Times New Roman" w:hAnsi="Times New Roman" w:cs="Times New Roman"/>
          <w:sz w:val="26"/>
          <w:szCs w:val="26"/>
        </w:rPr>
        <w:t xml:space="preserve">       Ежегодное увеличение валового производства зерновых культур произойдет в результате увеличения посевных площадей и урожайности. Урожайность зерновых культур планируется увеличить за счет применения </w:t>
      </w:r>
      <w:r w:rsidRPr="005847B3">
        <w:rPr>
          <w:rFonts w:ascii="Times New Roman" w:hAnsi="Times New Roman" w:cs="Times New Roman"/>
          <w:bCs/>
          <w:sz w:val="26"/>
          <w:szCs w:val="26"/>
        </w:rPr>
        <w:t>кондиционных и элитных семян, минеральных удобрений</w:t>
      </w:r>
      <w:r w:rsidRPr="005847B3">
        <w:rPr>
          <w:rFonts w:ascii="Times New Roman" w:hAnsi="Times New Roman" w:cs="Times New Roman"/>
          <w:sz w:val="26"/>
          <w:szCs w:val="26"/>
        </w:rPr>
        <w:t xml:space="preserve"> и применения ресурсосберегающих технологий при посеве и уборке урожая. Для достижения данной цели хозяйствами района в 2018 году приобретено: 3 зерноуборочный комбайна,2 трактора, 2 зерносушилки, 1 пресс-подборщик,1 зерно-погрузчик,1 борона дисковая, 3 стола для уборки рапса,2 опрыскивателя на сумму 30,4 млн</w:t>
      </w:r>
      <w:proofErr w:type="gramStart"/>
      <w:r w:rsidRPr="005847B3">
        <w:rPr>
          <w:rFonts w:ascii="Times New Roman" w:hAnsi="Times New Roman" w:cs="Times New Roman"/>
          <w:sz w:val="26"/>
          <w:szCs w:val="26"/>
        </w:rPr>
        <w:t>.р</w:t>
      </w:r>
      <w:proofErr w:type="gramEnd"/>
      <w:r w:rsidRPr="005847B3">
        <w:rPr>
          <w:rFonts w:ascii="Times New Roman" w:hAnsi="Times New Roman" w:cs="Times New Roman"/>
          <w:sz w:val="26"/>
          <w:szCs w:val="26"/>
        </w:rPr>
        <w:t>уб.</w:t>
      </w:r>
    </w:p>
    <w:p w:rsidR="0022394A" w:rsidRPr="005847B3" w:rsidRDefault="0022394A" w:rsidP="005847B3">
      <w:pPr>
        <w:pStyle w:val="a7"/>
        <w:spacing w:before="0" w:beforeAutospacing="0" w:after="0" w:afterAutospacing="0"/>
        <w:ind w:firstLine="708"/>
        <w:jc w:val="both"/>
        <w:rPr>
          <w:sz w:val="26"/>
          <w:szCs w:val="26"/>
        </w:rPr>
      </w:pPr>
      <w:r w:rsidRPr="005847B3">
        <w:rPr>
          <w:sz w:val="26"/>
          <w:szCs w:val="26"/>
        </w:rPr>
        <w:t xml:space="preserve">Урожайность зерновых культур составила 20,8 </w:t>
      </w:r>
      <w:proofErr w:type="spellStart"/>
      <w:r w:rsidRPr="005847B3">
        <w:rPr>
          <w:sz w:val="26"/>
          <w:szCs w:val="26"/>
        </w:rPr>
        <w:t>ц</w:t>
      </w:r>
      <w:proofErr w:type="spellEnd"/>
      <w:r w:rsidRPr="005847B3">
        <w:rPr>
          <w:sz w:val="26"/>
          <w:szCs w:val="26"/>
        </w:rPr>
        <w:t>/га, по сравнению с 2017 годом увеличилась на 15,6%.</w:t>
      </w:r>
    </w:p>
    <w:p w:rsidR="0022394A" w:rsidRPr="005847B3" w:rsidRDefault="0022394A" w:rsidP="00746FA8">
      <w:pPr>
        <w:spacing w:after="0"/>
        <w:jc w:val="both"/>
        <w:rPr>
          <w:rFonts w:ascii="Times New Roman" w:hAnsi="Times New Roman" w:cs="Times New Roman"/>
          <w:sz w:val="26"/>
          <w:szCs w:val="26"/>
        </w:rPr>
      </w:pPr>
      <w:r w:rsidRPr="005847B3">
        <w:rPr>
          <w:rFonts w:ascii="Times New Roman" w:hAnsi="Times New Roman" w:cs="Times New Roman"/>
          <w:bCs/>
          <w:sz w:val="26"/>
          <w:szCs w:val="26"/>
        </w:rPr>
        <w:t xml:space="preserve">           </w:t>
      </w:r>
      <w:r w:rsidRPr="005847B3">
        <w:rPr>
          <w:sz w:val="26"/>
          <w:szCs w:val="26"/>
        </w:rPr>
        <w:t xml:space="preserve"> </w:t>
      </w:r>
      <w:r w:rsidRPr="005847B3">
        <w:rPr>
          <w:rFonts w:ascii="Times New Roman" w:hAnsi="Times New Roman" w:cs="Times New Roman"/>
          <w:sz w:val="26"/>
          <w:szCs w:val="26"/>
        </w:rPr>
        <w:t>Получено субсидий на приобретение элитных семян 12,4 млн. рублей, получено бесплатно гербицидов и протравителей по программе субсидирования на 0,6 млн</w:t>
      </w:r>
      <w:proofErr w:type="gramStart"/>
      <w:r w:rsidRPr="005847B3">
        <w:rPr>
          <w:rFonts w:ascii="Times New Roman" w:hAnsi="Times New Roman" w:cs="Times New Roman"/>
          <w:sz w:val="26"/>
          <w:szCs w:val="26"/>
        </w:rPr>
        <w:t>.р</w:t>
      </w:r>
      <w:proofErr w:type="gramEnd"/>
      <w:r w:rsidRPr="005847B3">
        <w:rPr>
          <w:rFonts w:ascii="Times New Roman" w:hAnsi="Times New Roman" w:cs="Times New Roman"/>
          <w:sz w:val="26"/>
          <w:szCs w:val="26"/>
        </w:rPr>
        <w:t>уб.</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Основные проблемы, влияющие на стабильное  развитие отрасли растениеводства:</w:t>
      </w:r>
    </w:p>
    <w:p w:rsidR="00915F2B" w:rsidRPr="005847B3" w:rsidRDefault="00915F2B" w:rsidP="00915F2B">
      <w:pPr>
        <w:tabs>
          <w:tab w:val="left" w:pos="786"/>
        </w:tabs>
        <w:autoSpaceDE w:val="0"/>
        <w:autoSpaceDN w:val="0"/>
        <w:adjustRightInd w:val="0"/>
        <w:spacing w:after="0" w:line="240" w:lineRule="auto"/>
        <w:ind w:left="690"/>
        <w:jc w:val="both"/>
        <w:rPr>
          <w:rFonts w:ascii="Times New Roman" w:hAnsi="Times New Roman" w:cs="Times New Roman"/>
          <w:sz w:val="26"/>
          <w:szCs w:val="26"/>
        </w:rPr>
      </w:pPr>
      <w:r w:rsidRPr="005847B3">
        <w:rPr>
          <w:rFonts w:ascii="Times New Roman" w:hAnsi="Times New Roman" w:cs="Times New Roman"/>
          <w:sz w:val="26"/>
          <w:szCs w:val="26"/>
        </w:rPr>
        <w:t>- отсутствие финансовых средств на приобретение:</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ab/>
        <w:t>- элитных семян для обновления семенного фонда;</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ab/>
        <w:t>- удобрений;</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ab/>
        <w:t>- средств защиты растений;</w:t>
      </w:r>
    </w:p>
    <w:p w:rsidR="00915F2B" w:rsidRPr="005847B3" w:rsidRDefault="00915F2B" w:rsidP="00915F2B">
      <w:pPr>
        <w:tabs>
          <w:tab w:val="left" w:pos="786"/>
        </w:tabs>
        <w:autoSpaceDE w:val="0"/>
        <w:autoSpaceDN w:val="0"/>
        <w:adjustRightInd w:val="0"/>
        <w:spacing w:after="0" w:line="240" w:lineRule="auto"/>
        <w:ind w:left="690"/>
        <w:jc w:val="both"/>
        <w:rPr>
          <w:rFonts w:ascii="Times New Roman" w:hAnsi="Times New Roman" w:cs="Times New Roman"/>
          <w:sz w:val="26"/>
          <w:szCs w:val="26"/>
        </w:rPr>
      </w:pPr>
      <w:r w:rsidRPr="005847B3">
        <w:rPr>
          <w:rFonts w:ascii="Times New Roman" w:hAnsi="Times New Roman" w:cs="Times New Roman"/>
          <w:sz w:val="26"/>
          <w:szCs w:val="26"/>
        </w:rPr>
        <w:t>- отсутствие квалифицированных кадров,</w:t>
      </w:r>
    </w:p>
    <w:p w:rsidR="00915F2B" w:rsidRPr="005847B3" w:rsidRDefault="00915F2B" w:rsidP="00915F2B">
      <w:pPr>
        <w:tabs>
          <w:tab w:val="left" w:pos="786"/>
        </w:tabs>
        <w:autoSpaceDE w:val="0"/>
        <w:autoSpaceDN w:val="0"/>
        <w:adjustRightInd w:val="0"/>
        <w:spacing w:after="0" w:line="240" w:lineRule="auto"/>
        <w:ind w:left="690"/>
        <w:jc w:val="both"/>
        <w:rPr>
          <w:rFonts w:ascii="Times New Roman" w:hAnsi="Times New Roman" w:cs="Times New Roman"/>
          <w:sz w:val="26"/>
          <w:szCs w:val="26"/>
        </w:rPr>
      </w:pPr>
      <w:r w:rsidRPr="005847B3">
        <w:rPr>
          <w:rFonts w:ascii="Times New Roman" w:hAnsi="Times New Roman" w:cs="Times New Roman"/>
          <w:sz w:val="26"/>
          <w:szCs w:val="26"/>
        </w:rPr>
        <w:t xml:space="preserve">- </w:t>
      </w:r>
      <w:proofErr w:type="spellStart"/>
      <w:r w:rsidRPr="005847B3">
        <w:rPr>
          <w:rFonts w:ascii="Times New Roman" w:hAnsi="Times New Roman" w:cs="Times New Roman"/>
          <w:sz w:val="26"/>
          <w:szCs w:val="26"/>
        </w:rPr>
        <w:t>диспаритет</w:t>
      </w:r>
      <w:proofErr w:type="spellEnd"/>
      <w:r w:rsidRPr="005847B3">
        <w:rPr>
          <w:rFonts w:ascii="Times New Roman" w:hAnsi="Times New Roman" w:cs="Times New Roman"/>
          <w:sz w:val="26"/>
          <w:szCs w:val="26"/>
        </w:rPr>
        <w:t xml:space="preserve"> цен.</w:t>
      </w:r>
    </w:p>
    <w:p w:rsidR="0022394A" w:rsidRPr="005847B3" w:rsidRDefault="0022394A" w:rsidP="00915F2B">
      <w:pPr>
        <w:pStyle w:val="a7"/>
        <w:spacing w:before="0" w:beforeAutospacing="0" w:after="0" w:afterAutospacing="0"/>
        <w:ind w:firstLine="690"/>
        <w:jc w:val="both"/>
        <w:rPr>
          <w:sz w:val="26"/>
          <w:szCs w:val="26"/>
        </w:rPr>
      </w:pPr>
      <w:r w:rsidRPr="005847B3">
        <w:rPr>
          <w:sz w:val="26"/>
          <w:szCs w:val="26"/>
        </w:rPr>
        <w:t>Поголовье крупного рогатого скота по району на 01.10.2018г. составило 5784 головы, по сравнению с 2017 годом увеличилось на 98 голов или на  1,7%. В районе 2 хозяйства занимаются отраслью животноводства – ООО «Сибиряк»</w:t>
      </w:r>
      <w:proofErr w:type="gramStart"/>
      <w:r w:rsidRPr="005847B3">
        <w:rPr>
          <w:sz w:val="26"/>
          <w:szCs w:val="26"/>
        </w:rPr>
        <w:t>,О</w:t>
      </w:r>
      <w:proofErr w:type="gramEnd"/>
      <w:r w:rsidRPr="005847B3">
        <w:rPr>
          <w:sz w:val="26"/>
          <w:szCs w:val="26"/>
        </w:rPr>
        <w:t>ОО «Свет», 16 К(Ф)Х и 1 индивидуальный предприниматель. Поголовье крупного рогатого скота в этих хозяйствах на 01.10..2018г составило 1529 голов в т.ч. коров-725 голов. На территории района  2 фермерских хозяйства занимаются разведением свиней, и 6 хозяйств занимаются разведением овец.</w:t>
      </w:r>
    </w:p>
    <w:p w:rsidR="0022394A" w:rsidRPr="005847B3" w:rsidRDefault="0022394A" w:rsidP="00746FA8">
      <w:pPr>
        <w:spacing w:after="0"/>
        <w:ind w:firstLine="708"/>
        <w:jc w:val="both"/>
        <w:rPr>
          <w:rFonts w:ascii="Times New Roman" w:hAnsi="Times New Roman" w:cs="Times New Roman"/>
          <w:sz w:val="26"/>
          <w:szCs w:val="26"/>
        </w:rPr>
      </w:pPr>
      <w:r w:rsidRPr="005847B3">
        <w:rPr>
          <w:rFonts w:ascii="Times New Roman" w:hAnsi="Times New Roman" w:cs="Times New Roman"/>
          <w:sz w:val="26"/>
          <w:szCs w:val="26"/>
        </w:rPr>
        <w:lastRenderedPageBreak/>
        <w:t>В 2018 году 6 участников получили субсидии в размере 28,6 млн. руб. по муниципальной программе «Развитие сельского хозяйства и регулирование рынков сельхозпродукции, сырья и продовольствия».</w:t>
      </w:r>
    </w:p>
    <w:p w:rsidR="0022394A" w:rsidRPr="005847B3" w:rsidRDefault="00746FA8" w:rsidP="0022394A">
      <w:pPr>
        <w:pStyle w:val="a7"/>
        <w:spacing w:before="0" w:beforeAutospacing="0" w:after="0" w:afterAutospacing="0"/>
        <w:ind w:firstLine="708"/>
        <w:jc w:val="both"/>
        <w:rPr>
          <w:bCs/>
          <w:sz w:val="26"/>
          <w:szCs w:val="26"/>
        </w:rPr>
      </w:pPr>
      <w:r w:rsidRPr="005847B3">
        <w:rPr>
          <w:sz w:val="26"/>
          <w:szCs w:val="26"/>
        </w:rPr>
        <w:t xml:space="preserve"> </w:t>
      </w:r>
      <w:r w:rsidR="0022394A" w:rsidRPr="005847B3">
        <w:rPr>
          <w:sz w:val="26"/>
          <w:szCs w:val="26"/>
        </w:rPr>
        <w:t>На средства  субсидий приобретено 150 голов племенного скота молочного направления, начато строительство 3  зерноскладов для хранения зерна и убойного цеха. За счет строительства зерноскладов планируется улучшить качество хранения зерна</w:t>
      </w:r>
      <w:r w:rsidR="0022394A" w:rsidRPr="005847B3">
        <w:rPr>
          <w:bCs/>
          <w:sz w:val="26"/>
          <w:szCs w:val="26"/>
        </w:rPr>
        <w:t xml:space="preserve">, снизить его себестоимость, увеличить рентабельность производства зерновых культур.   </w:t>
      </w:r>
    </w:p>
    <w:p w:rsidR="0022394A" w:rsidRPr="005847B3" w:rsidRDefault="00746FA8" w:rsidP="0022394A">
      <w:pPr>
        <w:pStyle w:val="a7"/>
        <w:spacing w:before="0" w:beforeAutospacing="0" w:after="0" w:afterAutospacing="0"/>
        <w:ind w:firstLine="708"/>
        <w:jc w:val="both"/>
        <w:rPr>
          <w:bCs/>
          <w:sz w:val="26"/>
          <w:szCs w:val="26"/>
        </w:rPr>
      </w:pPr>
      <w:r w:rsidRPr="005847B3">
        <w:rPr>
          <w:bCs/>
          <w:sz w:val="26"/>
          <w:szCs w:val="26"/>
        </w:rPr>
        <w:t xml:space="preserve">  </w:t>
      </w:r>
      <w:r w:rsidR="0022394A" w:rsidRPr="005847B3">
        <w:rPr>
          <w:sz w:val="26"/>
          <w:szCs w:val="26"/>
        </w:rPr>
        <w:t>В 2017 году по данной программе выделены средства в размере 10,7 млн</w:t>
      </w:r>
      <w:proofErr w:type="gramStart"/>
      <w:r w:rsidR="0022394A" w:rsidRPr="005847B3">
        <w:rPr>
          <w:sz w:val="26"/>
          <w:szCs w:val="26"/>
        </w:rPr>
        <w:t>.р</w:t>
      </w:r>
      <w:proofErr w:type="gramEnd"/>
      <w:r w:rsidR="0022394A" w:rsidRPr="005847B3">
        <w:rPr>
          <w:sz w:val="26"/>
          <w:szCs w:val="26"/>
        </w:rPr>
        <w:t>уб. на создание пунктов сбора молока, приобретение 50 голов племенного скота молочного направления, оборудования для создания колбасного цеха, реконструкцию помещения и закуп перепелов.</w:t>
      </w:r>
    </w:p>
    <w:p w:rsidR="0022394A" w:rsidRPr="005847B3" w:rsidRDefault="0022394A" w:rsidP="0022394A">
      <w:pPr>
        <w:autoSpaceDE w:val="0"/>
        <w:autoSpaceDN w:val="0"/>
        <w:adjustRightInd w:val="0"/>
        <w:spacing w:after="0"/>
        <w:ind w:firstLine="720"/>
        <w:jc w:val="both"/>
        <w:rPr>
          <w:rFonts w:ascii="Times New Roman" w:hAnsi="Times New Roman" w:cs="Times New Roman"/>
          <w:sz w:val="26"/>
          <w:szCs w:val="26"/>
        </w:rPr>
      </w:pPr>
      <w:r w:rsidRPr="005847B3">
        <w:rPr>
          <w:rFonts w:ascii="Times New Roman" w:hAnsi="Times New Roman" w:cs="Times New Roman"/>
          <w:sz w:val="26"/>
          <w:szCs w:val="26"/>
        </w:rPr>
        <w:t xml:space="preserve">В 2018 году получили поддержку из средств районного бюджета по муниципальной программе «Развитие субъектов малого и среднего предпринимательства в Саянском районе» 50,0 тыс. руб. и субсидию из краевого бюджета 950,0 тыс. руб. 2 КФХ. </w:t>
      </w:r>
    </w:p>
    <w:p w:rsidR="00915F2B" w:rsidRPr="005847B3" w:rsidRDefault="0022394A" w:rsidP="00746FA8">
      <w:pPr>
        <w:spacing w:after="0"/>
        <w:ind w:firstLine="720"/>
        <w:jc w:val="both"/>
        <w:rPr>
          <w:rFonts w:ascii="Times New Roman" w:hAnsi="Times New Roman" w:cs="Times New Roman"/>
          <w:sz w:val="26"/>
          <w:szCs w:val="26"/>
        </w:rPr>
      </w:pPr>
      <w:r w:rsidRPr="005847B3">
        <w:rPr>
          <w:rFonts w:ascii="Times New Roman" w:hAnsi="Times New Roman" w:cs="Times New Roman"/>
          <w:sz w:val="26"/>
          <w:szCs w:val="26"/>
        </w:rPr>
        <w:t xml:space="preserve">Производством куриных </w:t>
      </w:r>
      <w:r w:rsidR="00746FA8" w:rsidRPr="005847B3">
        <w:rPr>
          <w:rFonts w:ascii="Times New Roman" w:hAnsi="Times New Roman" w:cs="Times New Roman"/>
          <w:sz w:val="26"/>
          <w:szCs w:val="26"/>
        </w:rPr>
        <w:t xml:space="preserve">и перепелиных </w:t>
      </w:r>
      <w:r w:rsidRPr="005847B3">
        <w:rPr>
          <w:rFonts w:ascii="Times New Roman" w:hAnsi="Times New Roman" w:cs="Times New Roman"/>
          <w:sz w:val="26"/>
          <w:szCs w:val="26"/>
        </w:rPr>
        <w:t xml:space="preserve"> яиц в Саянском районе занимается только частный сектор.</w:t>
      </w:r>
    </w:p>
    <w:p w:rsidR="00915F2B" w:rsidRPr="005847B3" w:rsidRDefault="00915F2B" w:rsidP="00915F2B">
      <w:pPr>
        <w:autoSpaceDE w:val="0"/>
        <w:autoSpaceDN w:val="0"/>
        <w:adjustRightInd w:val="0"/>
        <w:spacing w:after="0" w:line="240" w:lineRule="auto"/>
        <w:ind w:firstLine="720"/>
        <w:jc w:val="both"/>
        <w:rPr>
          <w:rFonts w:ascii="Times New Roman" w:hAnsi="Times New Roman" w:cs="Times New Roman"/>
          <w:sz w:val="26"/>
          <w:szCs w:val="26"/>
        </w:rPr>
      </w:pPr>
      <w:r w:rsidRPr="005847B3">
        <w:rPr>
          <w:rFonts w:ascii="Times New Roman" w:hAnsi="Times New Roman" w:cs="Times New Roman"/>
          <w:sz w:val="26"/>
          <w:szCs w:val="26"/>
        </w:rPr>
        <w:t>Основными проблемами отрасли животноводства являются:</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 острый дефицит в кадрах руководителей, специалистов, рабочих массовых профессий;</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 низкая заработная плата работников, занятых в сельскохозяйственном производстве;</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 отсутствие культурно-бытовых условий;</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 высокая стоимость привлекаемых кредитных ресурсов;</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 xml:space="preserve">- </w:t>
      </w:r>
      <w:proofErr w:type="spellStart"/>
      <w:r w:rsidRPr="005847B3">
        <w:rPr>
          <w:rFonts w:ascii="Times New Roman" w:hAnsi="Times New Roman" w:cs="Times New Roman"/>
          <w:sz w:val="26"/>
          <w:szCs w:val="26"/>
        </w:rPr>
        <w:t>диспаритет</w:t>
      </w:r>
      <w:proofErr w:type="spellEnd"/>
      <w:r w:rsidRPr="005847B3">
        <w:rPr>
          <w:rFonts w:ascii="Times New Roman" w:hAnsi="Times New Roman" w:cs="Times New Roman"/>
          <w:sz w:val="26"/>
          <w:szCs w:val="26"/>
        </w:rPr>
        <w:t xml:space="preserve"> цен,</w:t>
      </w:r>
    </w:p>
    <w:p w:rsidR="00915F2B" w:rsidRPr="005847B3" w:rsidRDefault="00915F2B" w:rsidP="00915F2B">
      <w:pPr>
        <w:autoSpaceDE w:val="0"/>
        <w:autoSpaceDN w:val="0"/>
        <w:adjustRightInd w:val="0"/>
        <w:spacing w:after="0" w:line="240" w:lineRule="auto"/>
        <w:jc w:val="both"/>
        <w:rPr>
          <w:rFonts w:ascii="Times New Roman" w:hAnsi="Times New Roman" w:cs="Times New Roman"/>
          <w:sz w:val="26"/>
          <w:szCs w:val="26"/>
        </w:rPr>
      </w:pPr>
      <w:r w:rsidRPr="005847B3">
        <w:rPr>
          <w:rFonts w:ascii="Times New Roman" w:hAnsi="Times New Roman" w:cs="Times New Roman"/>
          <w:sz w:val="26"/>
          <w:szCs w:val="26"/>
        </w:rPr>
        <w:t>- низкая кормовая база.</w:t>
      </w:r>
    </w:p>
    <w:p w:rsidR="0022394A" w:rsidRPr="004E55CF" w:rsidRDefault="0022394A" w:rsidP="00746FA8">
      <w:pPr>
        <w:spacing w:after="0"/>
        <w:ind w:firstLine="720"/>
        <w:jc w:val="both"/>
        <w:rPr>
          <w:rFonts w:ascii="Times New Roman" w:hAnsi="Times New Roman" w:cs="Times New Roman"/>
          <w:bCs/>
          <w:sz w:val="28"/>
          <w:szCs w:val="28"/>
        </w:rPr>
      </w:pPr>
      <w:r w:rsidRPr="0074077A">
        <w:rPr>
          <w:rFonts w:ascii="Times New Roman" w:hAnsi="Times New Roman" w:cs="Times New Roman"/>
          <w:sz w:val="28"/>
          <w:szCs w:val="28"/>
        </w:rPr>
        <w:t xml:space="preserve"> </w:t>
      </w:r>
    </w:p>
    <w:p w:rsidR="00900F8D" w:rsidRPr="00DC597B" w:rsidRDefault="00900F8D" w:rsidP="00900F8D">
      <w:pPr>
        <w:spacing w:after="0" w:line="240" w:lineRule="auto"/>
        <w:jc w:val="both"/>
        <w:rPr>
          <w:rFonts w:ascii="Times New Roman" w:hAnsi="Times New Roman" w:cs="Times New Roman"/>
          <w:b/>
          <w:sz w:val="26"/>
          <w:szCs w:val="26"/>
          <w:u w:val="single"/>
        </w:rPr>
      </w:pPr>
      <w:r w:rsidRPr="00DC597B">
        <w:rPr>
          <w:rFonts w:ascii="Times New Roman" w:hAnsi="Times New Roman" w:cs="Times New Roman"/>
          <w:b/>
          <w:sz w:val="26"/>
          <w:szCs w:val="26"/>
          <w:u w:val="single"/>
        </w:rPr>
        <w:t>В сфере образования</w:t>
      </w:r>
    </w:p>
    <w:p w:rsidR="00900F8D" w:rsidRPr="00201F67" w:rsidRDefault="00900F8D" w:rsidP="00900F8D">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Организация предоставления общедоступного и бесплатного дошкольного, общего, дополнительного образования осуществляется </w:t>
      </w:r>
      <w:proofErr w:type="gramStart"/>
      <w:r>
        <w:rPr>
          <w:rFonts w:ascii="Times New Roman" w:hAnsi="Times New Roman" w:cs="Times New Roman"/>
          <w:sz w:val="26"/>
          <w:szCs w:val="26"/>
        </w:rPr>
        <w:t>согласно, статьи</w:t>
      </w:r>
      <w:proofErr w:type="gramEnd"/>
      <w:r>
        <w:rPr>
          <w:rFonts w:ascii="Times New Roman" w:hAnsi="Times New Roman" w:cs="Times New Roman"/>
          <w:sz w:val="26"/>
          <w:szCs w:val="26"/>
        </w:rPr>
        <w:t xml:space="preserve"> 15, пункта 11 131-ФЗ «Об общих принципах организации местного самоуправления в Российской Федерации».</w:t>
      </w:r>
    </w:p>
    <w:p w:rsidR="00900F8D" w:rsidRPr="00C92ED3" w:rsidRDefault="00900F8D" w:rsidP="00900F8D">
      <w:pPr>
        <w:pStyle w:val="12"/>
        <w:ind w:firstLine="709"/>
        <w:jc w:val="both"/>
        <w:rPr>
          <w:bCs/>
          <w:color w:val="000000" w:themeColor="text1"/>
          <w:sz w:val="26"/>
          <w:szCs w:val="26"/>
        </w:rPr>
      </w:pPr>
      <w:r w:rsidRPr="00C92ED3">
        <w:rPr>
          <w:color w:val="000000" w:themeColor="text1"/>
          <w:sz w:val="26"/>
          <w:szCs w:val="26"/>
        </w:rPr>
        <w:t xml:space="preserve">Стратегической целью политики в области образования </w:t>
      </w:r>
      <w:r w:rsidRPr="00C92ED3">
        <w:rPr>
          <w:color w:val="000000" w:themeColor="text1"/>
          <w:sz w:val="26"/>
          <w:szCs w:val="26"/>
        </w:rPr>
        <w:br/>
        <w:t>в Саянском районе остается повышение доступности качественного образования, соответствующего требованиям инновационного развития.</w:t>
      </w:r>
    </w:p>
    <w:p w:rsidR="00900F8D" w:rsidRPr="00C92ED3" w:rsidRDefault="00900F8D" w:rsidP="00900F8D">
      <w:pPr>
        <w:spacing w:after="0" w:line="240" w:lineRule="auto"/>
        <w:ind w:left="-284" w:firstLine="720"/>
        <w:jc w:val="both"/>
        <w:rPr>
          <w:rFonts w:ascii="Times New Roman" w:eastAsia="Calibri" w:hAnsi="Times New Roman" w:cs="Times New Roman"/>
          <w:color w:val="000000" w:themeColor="text1"/>
          <w:sz w:val="26"/>
          <w:szCs w:val="26"/>
        </w:rPr>
      </w:pPr>
      <w:r w:rsidRPr="00C92ED3">
        <w:rPr>
          <w:rFonts w:ascii="Times New Roman" w:eastAsia="Calibri" w:hAnsi="Times New Roman" w:cs="Times New Roman"/>
          <w:color w:val="000000" w:themeColor="text1"/>
          <w:sz w:val="26"/>
          <w:szCs w:val="26"/>
        </w:rPr>
        <w:t xml:space="preserve">Муниципальная система образования Саянского района  представляет собой образовательную сеть 22 учреждений: </w:t>
      </w:r>
    </w:p>
    <w:p w:rsidR="00900F8D" w:rsidRPr="00C92ED3" w:rsidRDefault="00900F8D" w:rsidP="00900F8D">
      <w:pPr>
        <w:pStyle w:val="12"/>
        <w:ind w:firstLine="709"/>
        <w:jc w:val="both"/>
        <w:rPr>
          <w:i/>
          <w:color w:val="000000" w:themeColor="text1"/>
          <w:sz w:val="26"/>
          <w:szCs w:val="26"/>
        </w:rPr>
      </w:pPr>
      <w:r w:rsidRPr="00C92ED3">
        <w:rPr>
          <w:i/>
          <w:color w:val="000000" w:themeColor="text1"/>
          <w:sz w:val="26"/>
          <w:szCs w:val="26"/>
        </w:rPr>
        <w:t>Дошкольное образование</w:t>
      </w:r>
    </w:p>
    <w:p w:rsidR="00900F8D" w:rsidRPr="00C92ED3" w:rsidRDefault="00900F8D" w:rsidP="00900F8D">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 состоянию на 01.01.2019</w:t>
      </w:r>
      <w:r w:rsidRPr="00C92ED3">
        <w:rPr>
          <w:rFonts w:ascii="Times New Roman" w:hAnsi="Times New Roman" w:cs="Times New Roman"/>
          <w:color w:val="000000" w:themeColor="text1"/>
          <w:sz w:val="26"/>
          <w:szCs w:val="26"/>
        </w:rPr>
        <w:t xml:space="preserve"> в системе дошкольного образования Саянского района функционирует 8 муниципальных дошкольных образовательных организаций </w:t>
      </w:r>
    </w:p>
    <w:p w:rsidR="00900F8D" w:rsidRPr="00C92ED3" w:rsidRDefault="00900F8D" w:rsidP="00900F8D">
      <w:pPr>
        <w:widowControl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2019</w:t>
      </w:r>
      <w:r w:rsidRPr="00C92ED3">
        <w:rPr>
          <w:rFonts w:ascii="Times New Roman" w:hAnsi="Times New Roman" w:cs="Times New Roman"/>
          <w:color w:val="000000" w:themeColor="text1"/>
          <w:sz w:val="26"/>
          <w:szCs w:val="26"/>
        </w:rPr>
        <w:t xml:space="preserve"> году дошкольные образовательные учреждения посещает </w:t>
      </w:r>
      <w:r>
        <w:rPr>
          <w:rFonts w:ascii="Times New Roman" w:hAnsi="Times New Roman" w:cs="Times New Roman"/>
          <w:color w:val="000000" w:themeColor="text1"/>
          <w:sz w:val="26"/>
          <w:szCs w:val="26"/>
        </w:rPr>
        <w:t>485</w:t>
      </w:r>
      <w:r w:rsidRPr="00C92ED3">
        <w:rPr>
          <w:rFonts w:ascii="Times New Roman" w:hAnsi="Times New Roman" w:cs="Times New Roman"/>
          <w:color w:val="000000" w:themeColor="text1"/>
          <w:sz w:val="26"/>
          <w:szCs w:val="26"/>
        </w:rPr>
        <w:t xml:space="preserve"> ребенка. </w:t>
      </w:r>
    </w:p>
    <w:p w:rsidR="00900F8D" w:rsidRDefault="00900F8D" w:rsidP="00900F8D">
      <w:pPr>
        <w:spacing w:after="0" w:line="240" w:lineRule="auto"/>
        <w:ind w:firstLine="708"/>
        <w:jc w:val="both"/>
        <w:rPr>
          <w:rFonts w:ascii="Times New Roman" w:hAnsi="Times New Roman" w:cs="Times New Roman"/>
          <w:i/>
          <w:color w:val="000000" w:themeColor="text1"/>
          <w:sz w:val="26"/>
          <w:szCs w:val="26"/>
        </w:rPr>
      </w:pPr>
    </w:p>
    <w:p w:rsidR="00900F8D" w:rsidRDefault="00900F8D" w:rsidP="00900F8D">
      <w:pPr>
        <w:spacing w:after="0" w:line="240" w:lineRule="auto"/>
        <w:ind w:firstLine="708"/>
        <w:jc w:val="both"/>
        <w:rPr>
          <w:rFonts w:ascii="Times New Roman" w:hAnsi="Times New Roman" w:cs="Times New Roman"/>
          <w:i/>
          <w:color w:val="000000" w:themeColor="text1"/>
          <w:sz w:val="26"/>
          <w:szCs w:val="26"/>
        </w:rPr>
      </w:pPr>
    </w:p>
    <w:p w:rsidR="00900F8D" w:rsidRPr="00C92ED3" w:rsidRDefault="00900F8D" w:rsidP="00900F8D">
      <w:pPr>
        <w:spacing w:after="0" w:line="240" w:lineRule="auto"/>
        <w:ind w:firstLine="708"/>
        <w:jc w:val="both"/>
        <w:rPr>
          <w:rFonts w:ascii="Times New Roman" w:hAnsi="Times New Roman" w:cs="Times New Roman"/>
          <w:i/>
          <w:color w:val="000000" w:themeColor="text1"/>
          <w:sz w:val="26"/>
          <w:szCs w:val="26"/>
        </w:rPr>
      </w:pPr>
      <w:r w:rsidRPr="00C92ED3">
        <w:rPr>
          <w:rFonts w:ascii="Times New Roman" w:hAnsi="Times New Roman" w:cs="Times New Roman"/>
          <w:i/>
          <w:color w:val="000000" w:themeColor="text1"/>
          <w:sz w:val="26"/>
          <w:szCs w:val="26"/>
        </w:rPr>
        <w:lastRenderedPageBreak/>
        <w:t>Общее образование</w:t>
      </w:r>
    </w:p>
    <w:p w:rsidR="00900F8D" w:rsidRPr="00C92ED3" w:rsidRDefault="00900F8D" w:rsidP="00900F8D">
      <w:pPr>
        <w:spacing w:after="0" w:line="240" w:lineRule="auto"/>
        <w:ind w:firstLine="709"/>
        <w:jc w:val="both"/>
        <w:rPr>
          <w:rFonts w:ascii="Times New Roman" w:hAnsi="Times New Roman" w:cs="Times New Roman"/>
          <w:snapToGrid w:val="0"/>
          <w:color w:val="000000" w:themeColor="text1"/>
          <w:sz w:val="26"/>
          <w:szCs w:val="26"/>
        </w:rPr>
      </w:pPr>
      <w:r>
        <w:rPr>
          <w:rFonts w:ascii="Times New Roman" w:hAnsi="Times New Roman" w:cs="Times New Roman"/>
          <w:bCs/>
          <w:color w:val="000000" w:themeColor="text1"/>
          <w:sz w:val="26"/>
          <w:szCs w:val="26"/>
        </w:rPr>
        <w:t>По состоянию на 01.01.2019</w:t>
      </w:r>
      <w:r w:rsidRPr="00C92ED3">
        <w:rPr>
          <w:rFonts w:ascii="Times New Roman" w:hAnsi="Times New Roman" w:cs="Times New Roman"/>
          <w:bCs/>
          <w:color w:val="000000" w:themeColor="text1"/>
          <w:sz w:val="26"/>
          <w:szCs w:val="26"/>
        </w:rPr>
        <w:t xml:space="preserve"> в Саянском районе функционирует 13 </w:t>
      </w:r>
      <w:r>
        <w:rPr>
          <w:rFonts w:ascii="Times New Roman" w:hAnsi="Times New Roman" w:cs="Times New Roman"/>
          <w:bCs/>
          <w:color w:val="000000" w:themeColor="text1"/>
          <w:sz w:val="26"/>
          <w:szCs w:val="26"/>
        </w:rPr>
        <w:t>общеобразовательных организаций, в которых обучается 1448 школьника.</w:t>
      </w:r>
    </w:p>
    <w:p w:rsidR="00900F8D" w:rsidRPr="00C92ED3" w:rsidRDefault="00900F8D" w:rsidP="00900F8D">
      <w:pPr>
        <w:spacing w:after="0" w:line="240" w:lineRule="auto"/>
        <w:ind w:firstLine="709"/>
        <w:jc w:val="both"/>
        <w:rPr>
          <w:rFonts w:ascii="Times New Roman" w:hAnsi="Times New Roman" w:cs="Times New Roman"/>
          <w:bCs/>
          <w:color w:val="000000" w:themeColor="text1"/>
          <w:sz w:val="26"/>
          <w:szCs w:val="26"/>
        </w:rPr>
      </w:pPr>
      <w:r w:rsidRPr="00C92ED3">
        <w:rPr>
          <w:rFonts w:ascii="Times New Roman" w:hAnsi="Times New Roman" w:cs="Times New Roman"/>
          <w:snapToGrid w:val="0"/>
          <w:color w:val="000000" w:themeColor="text1"/>
          <w:sz w:val="26"/>
          <w:szCs w:val="26"/>
        </w:rPr>
        <w:t>Общеобразовательных учреждений находящихся в аварийном состоянии и требующих капитального ремонта отсутствуют.</w:t>
      </w:r>
    </w:p>
    <w:p w:rsidR="00900F8D" w:rsidRPr="00C92ED3" w:rsidRDefault="00900F8D" w:rsidP="00900F8D">
      <w:pPr>
        <w:spacing w:after="0" w:line="240" w:lineRule="auto"/>
        <w:ind w:firstLine="709"/>
        <w:jc w:val="both"/>
        <w:rPr>
          <w:rFonts w:ascii="Times New Roman" w:hAnsi="Times New Roman" w:cs="Times New Roman"/>
          <w:snapToGrid w:val="0"/>
          <w:color w:val="000000" w:themeColor="text1"/>
          <w:sz w:val="26"/>
          <w:szCs w:val="26"/>
        </w:rPr>
      </w:pPr>
      <w:r w:rsidRPr="00C92ED3">
        <w:rPr>
          <w:rFonts w:ascii="Times New Roman" w:hAnsi="Times New Roman" w:cs="Times New Roman"/>
          <w:color w:val="000000" w:themeColor="text1"/>
          <w:sz w:val="26"/>
          <w:szCs w:val="26"/>
        </w:rPr>
        <w:t xml:space="preserve">В 2018 </w:t>
      </w:r>
      <w:r w:rsidRPr="00C92ED3">
        <w:rPr>
          <w:rFonts w:ascii="Times New Roman" w:hAnsi="Times New Roman" w:cs="Times New Roman"/>
          <w:snapToGrid w:val="0"/>
          <w:color w:val="000000" w:themeColor="text1"/>
          <w:sz w:val="26"/>
          <w:szCs w:val="26"/>
        </w:rPr>
        <w:t xml:space="preserve">году в 3-х общеобразовательных организациях  проведены работы с целью устранения предписаний надзорных органов на сумму 1, 3 млн. рублей.  В  </w:t>
      </w:r>
      <w:proofErr w:type="spellStart"/>
      <w:r w:rsidRPr="00C92ED3">
        <w:rPr>
          <w:rFonts w:ascii="Times New Roman" w:hAnsi="Times New Roman" w:cs="Times New Roman"/>
          <w:snapToGrid w:val="0"/>
          <w:color w:val="000000" w:themeColor="text1"/>
          <w:sz w:val="26"/>
          <w:szCs w:val="26"/>
        </w:rPr>
        <w:t>Большеарбайской</w:t>
      </w:r>
      <w:proofErr w:type="spellEnd"/>
      <w:proofErr w:type="gramStart"/>
      <w:r w:rsidRPr="00C92ED3">
        <w:rPr>
          <w:rFonts w:ascii="Times New Roman" w:hAnsi="Times New Roman" w:cs="Times New Roman"/>
          <w:snapToGrid w:val="0"/>
          <w:color w:val="000000" w:themeColor="text1"/>
          <w:sz w:val="26"/>
          <w:szCs w:val="26"/>
        </w:rPr>
        <w:t xml:space="preserve"> ,</w:t>
      </w:r>
      <w:proofErr w:type="gramEnd"/>
      <w:r w:rsidRPr="00C92ED3">
        <w:rPr>
          <w:rFonts w:ascii="Times New Roman" w:hAnsi="Times New Roman" w:cs="Times New Roman"/>
          <w:snapToGrid w:val="0"/>
          <w:color w:val="000000" w:themeColor="text1"/>
          <w:sz w:val="26"/>
          <w:szCs w:val="26"/>
        </w:rPr>
        <w:t xml:space="preserve">  </w:t>
      </w:r>
      <w:proofErr w:type="spellStart"/>
      <w:r w:rsidRPr="00C92ED3">
        <w:rPr>
          <w:rFonts w:ascii="Times New Roman" w:hAnsi="Times New Roman" w:cs="Times New Roman"/>
          <w:snapToGrid w:val="0"/>
          <w:color w:val="000000" w:themeColor="text1"/>
          <w:sz w:val="26"/>
          <w:szCs w:val="26"/>
        </w:rPr>
        <w:t>Орьевской</w:t>
      </w:r>
      <w:proofErr w:type="spellEnd"/>
      <w:r w:rsidRPr="00C92ED3">
        <w:rPr>
          <w:rFonts w:ascii="Times New Roman" w:hAnsi="Times New Roman" w:cs="Times New Roman"/>
          <w:snapToGrid w:val="0"/>
          <w:color w:val="000000" w:themeColor="text1"/>
          <w:sz w:val="26"/>
          <w:szCs w:val="26"/>
        </w:rPr>
        <w:t xml:space="preserve"> , </w:t>
      </w:r>
      <w:proofErr w:type="spellStart"/>
      <w:r w:rsidRPr="00C92ED3">
        <w:rPr>
          <w:rFonts w:ascii="Times New Roman" w:hAnsi="Times New Roman" w:cs="Times New Roman"/>
          <w:snapToGrid w:val="0"/>
          <w:color w:val="000000" w:themeColor="text1"/>
          <w:sz w:val="26"/>
          <w:szCs w:val="26"/>
        </w:rPr>
        <w:t>Гладковской</w:t>
      </w:r>
      <w:proofErr w:type="spellEnd"/>
      <w:r w:rsidRPr="00C92ED3">
        <w:rPr>
          <w:rFonts w:ascii="Times New Roman" w:hAnsi="Times New Roman" w:cs="Times New Roman"/>
          <w:snapToGrid w:val="0"/>
          <w:color w:val="000000" w:themeColor="text1"/>
          <w:sz w:val="26"/>
          <w:szCs w:val="26"/>
        </w:rPr>
        <w:t xml:space="preserve"> СОШ проведена замена деревянных окон на окна ПВХ.</w:t>
      </w:r>
    </w:p>
    <w:p w:rsidR="00900F8D" w:rsidRPr="00C92ED3" w:rsidRDefault="00900F8D" w:rsidP="00900F8D">
      <w:pPr>
        <w:spacing w:after="0" w:line="240" w:lineRule="auto"/>
        <w:ind w:firstLine="709"/>
        <w:jc w:val="both"/>
        <w:rPr>
          <w:rFonts w:ascii="Times New Roman" w:hAnsi="Times New Roman" w:cs="Times New Roman"/>
          <w:color w:val="000000" w:themeColor="text1"/>
          <w:sz w:val="26"/>
          <w:szCs w:val="26"/>
        </w:rPr>
      </w:pPr>
      <w:r w:rsidRPr="00C92ED3">
        <w:rPr>
          <w:rFonts w:ascii="Times New Roman" w:hAnsi="Times New Roman" w:cs="Times New Roman"/>
          <w:color w:val="000000" w:themeColor="text1"/>
          <w:sz w:val="26"/>
          <w:szCs w:val="26"/>
        </w:rPr>
        <w:t xml:space="preserve">Численность учащихся в муниципальных общеобразовательных учреждениях увеличилась на 2 чел. по сравнению с предыдущим учебным годом. </w:t>
      </w:r>
    </w:p>
    <w:p w:rsidR="00900F8D" w:rsidRPr="00C92ED3" w:rsidRDefault="00900F8D" w:rsidP="00900F8D">
      <w:pPr>
        <w:pStyle w:val="af3"/>
        <w:spacing w:after="0" w:line="240" w:lineRule="auto"/>
        <w:ind w:firstLine="567"/>
        <w:jc w:val="both"/>
        <w:rPr>
          <w:rFonts w:ascii="Times New Roman" w:hAnsi="Times New Roman" w:cs="Times New Roman"/>
          <w:color w:val="000000" w:themeColor="text1"/>
          <w:sz w:val="26"/>
          <w:szCs w:val="26"/>
          <w:lang w:val="ru-RU"/>
        </w:rPr>
      </w:pPr>
      <w:r w:rsidRPr="00C92ED3">
        <w:rPr>
          <w:rFonts w:ascii="Times New Roman" w:hAnsi="Times New Roman" w:cs="Times New Roman"/>
          <w:color w:val="000000" w:themeColor="text1"/>
          <w:sz w:val="26"/>
          <w:szCs w:val="26"/>
          <w:lang w:val="ru-RU"/>
        </w:rPr>
        <w:t xml:space="preserve">Обучение организовано по очной форме и в форме семейного образования (5 человек). К 10 общеобразовательным учреждениям организован подвоз. </w:t>
      </w:r>
    </w:p>
    <w:p w:rsidR="00900F8D" w:rsidRPr="00C92ED3" w:rsidRDefault="00900F8D" w:rsidP="00900F8D">
      <w:pPr>
        <w:pStyle w:val="31"/>
        <w:ind w:firstLine="709"/>
        <w:jc w:val="both"/>
        <w:rPr>
          <w:color w:val="000000" w:themeColor="text1"/>
          <w:sz w:val="26"/>
          <w:szCs w:val="26"/>
        </w:rPr>
      </w:pPr>
      <w:r w:rsidRPr="00C92ED3">
        <w:rPr>
          <w:color w:val="000000" w:themeColor="text1"/>
          <w:sz w:val="26"/>
          <w:szCs w:val="26"/>
        </w:rPr>
        <w:t>Управлением образования  осуществляется поиск, поддержка и сопровождение высокомотивированных школьников.  На базе  «Саянского районного Центра детского творчества» реализуются программы направленные на подготовку к олимпиадам по 9 предметам.</w:t>
      </w:r>
    </w:p>
    <w:p w:rsidR="00900F8D" w:rsidRPr="00C92ED3" w:rsidRDefault="00900F8D" w:rsidP="00900F8D">
      <w:pPr>
        <w:pStyle w:val="31"/>
        <w:ind w:firstLine="709"/>
        <w:jc w:val="both"/>
        <w:rPr>
          <w:color w:val="000000" w:themeColor="text1"/>
          <w:sz w:val="26"/>
          <w:szCs w:val="26"/>
        </w:rPr>
      </w:pPr>
      <w:r w:rsidRPr="00C92ED3">
        <w:rPr>
          <w:color w:val="000000" w:themeColor="text1"/>
          <w:sz w:val="26"/>
          <w:szCs w:val="26"/>
        </w:rPr>
        <w:t xml:space="preserve">Реализуется образовательная программа «Юные инспектора полиции», направленная на профориентацию </w:t>
      </w:r>
      <w:proofErr w:type="gramStart"/>
      <w:r w:rsidRPr="00C92ED3">
        <w:rPr>
          <w:color w:val="000000" w:themeColor="text1"/>
          <w:sz w:val="26"/>
          <w:szCs w:val="26"/>
        </w:rPr>
        <w:t>обучающихся</w:t>
      </w:r>
      <w:proofErr w:type="gramEnd"/>
      <w:r w:rsidRPr="00C92ED3">
        <w:rPr>
          <w:color w:val="000000" w:themeColor="text1"/>
          <w:sz w:val="26"/>
          <w:szCs w:val="26"/>
        </w:rPr>
        <w:t>.</w:t>
      </w:r>
    </w:p>
    <w:p w:rsidR="00900F8D" w:rsidRPr="00C92ED3" w:rsidRDefault="00900F8D" w:rsidP="00900F8D">
      <w:pPr>
        <w:pStyle w:val="31"/>
        <w:ind w:firstLine="708"/>
        <w:jc w:val="both"/>
        <w:rPr>
          <w:color w:val="000000" w:themeColor="text1"/>
          <w:sz w:val="26"/>
          <w:szCs w:val="26"/>
        </w:rPr>
      </w:pPr>
      <w:r w:rsidRPr="00C92ED3">
        <w:rPr>
          <w:color w:val="000000" w:themeColor="text1"/>
          <w:sz w:val="26"/>
          <w:szCs w:val="26"/>
        </w:rPr>
        <w:t>В целях поддержки одаренных детей в районе ежегодно 9</w:t>
      </w:r>
      <w:r>
        <w:rPr>
          <w:color w:val="000000" w:themeColor="text1"/>
          <w:sz w:val="26"/>
          <w:szCs w:val="26"/>
        </w:rPr>
        <w:t xml:space="preserve"> </w:t>
      </w:r>
      <w:r w:rsidRPr="00C92ED3">
        <w:rPr>
          <w:color w:val="000000" w:themeColor="text1"/>
          <w:sz w:val="26"/>
          <w:szCs w:val="26"/>
        </w:rPr>
        <w:t>школьникам выплачиваются стипендии за высокие достижения</w:t>
      </w:r>
      <w:r w:rsidRPr="00C92ED3">
        <w:rPr>
          <w:rFonts w:eastAsia="Wingdings"/>
          <w:bCs/>
          <w:iCs/>
          <w:color w:val="000000" w:themeColor="text1"/>
          <w:sz w:val="26"/>
          <w:szCs w:val="26"/>
        </w:rPr>
        <w:t xml:space="preserve"> в интеллектуальном, спортивном, творческом направлении. </w:t>
      </w:r>
      <w:r w:rsidRPr="00C92ED3">
        <w:rPr>
          <w:color w:val="000000" w:themeColor="text1"/>
          <w:sz w:val="26"/>
          <w:szCs w:val="26"/>
        </w:rPr>
        <w:t xml:space="preserve">Свыше </w:t>
      </w:r>
      <w:proofErr w:type="spellStart"/>
      <w:r w:rsidRPr="00C92ED3">
        <w:rPr>
          <w:color w:val="000000" w:themeColor="text1"/>
          <w:sz w:val="26"/>
          <w:szCs w:val="26"/>
        </w:rPr>
        <w:t>семиста</w:t>
      </w:r>
      <w:proofErr w:type="spellEnd"/>
      <w:r w:rsidRPr="00C92ED3">
        <w:rPr>
          <w:color w:val="000000" w:themeColor="text1"/>
          <w:sz w:val="26"/>
          <w:szCs w:val="26"/>
        </w:rPr>
        <w:t xml:space="preserve"> детей включено в многоуровневые мероприятия разной направленности. </w:t>
      </w:r>
    </w:p>
    <w:p w:rsidR="00900F8D" w:rsidRPr="00C92ED3" w:rsidRDefault="00900F8D" w:rsidP="00900F8D">
      <w:pPr>
        <w:spacing w:after="0" w:line="240" w:lineRule="auto"/>
        <w:ind w:firstLine="709"/>
        <w:contextualSpacing/>
        <w:jc w:val="both"/>
        <w:rPr>
          <w:rFonts w:ascii="Times New Roman" w:eastAsia="Calibri" w:hAnsi="Times New Roman" w:cs="Times New Roman"/>
          <w:color w:val="000000" w:themeColor="text1"/>
          <w:sz w:val="26"/>
          <w:szCs w:val="26"/>
        </w:rPr>
      </w:pPr>
      <w:r w:rsidRPr="00C92ED3">
        <w:rPr>
          <w:rFonts w:ascii="Times New Roman" w:eastAsia="Calibri" w:hAnsi="Times New Roman" w:cs="Times New Roman"/>
          <w:color w:val="000000" w:themeColor="text1"/>
          <w:sz w:val="26"/>
          <w:szCs w:val="26"/>
        </w:rPr>
        <w:t>В муниципалитете функционируют 3 учреждения дополнительного образования:  «Саянский районный центр детского творчества»,  "Агинская  детская школа искусств",  Спортивная школа Саянского района.</w:t>
      </w:r>
    </w:p>
    <w:p w:rsidR="00900F8D" w:rsidRPr="00C92ED3" w:rsidRDefault="00900F8D" w:rsidP="00900F8D">
      <w:pPr>
        <w:spacing w:after="0" w:line="240" w:lineRule="auto"/>
        <w:ind w:firstLine="709"/>
        <w:contextualSpacing/>
        <w:jc w:val="both"/>
        <w:rPr>
          <w:rFonts w:ascii="Times New Roman" w:eastAsia="Calibri" w:hAnsi="Times New Roman" w:cs="Times New Roman"/>
          <w:color w:val="000000" w:themeColor="text1"/>
          <w:sz w:val="26"/>
          <w:szCs w:val="26"/>
        </w:rPr>
      </w:pPr>
      <w:r w:rsidRPr="00C92ED3">
        <w:rPr>
          <w:rFonts w:ascii="Times New Roman" w:eastAsia="Calibri" w:hAnsi="Times New Roman" w:cs="Times New Roman"/>
          <w:color w:val="000000" w:themeColor="text1"/>
          <w:sz w:val="26"/>
          <w:szCs w:val="26"/>
        </w:rPr>
        <w:t>Общая фактическая численность детей получающих услуги  в организациях дополнительного образования всех форм собственности в 2018г. составляет 755 чел</w:t>
      </w:r>
    </w:p>
    <w:p w:rsidR="00900F8D" w:rsidRPr="00C92ED3" w:rsidRDefault="00900F8D" w:rsidP="00900F8D">
      <w:pPr>
        <w:spacing w:after="0" w:line="240" w:lineRule="auto"/>
        <w:ind w:firstLine="709"/>
        <w:contextualSpacing/>
        <w:jc w:val="both"/>
        <w:rPr>
          <w:rFonts w:ascii="Times New Roman" w:eastAsia="Calibri" w:hAnsi="Times New Roman" w:cs="Times New Roman"/>
          <w:color w:val="000000" w:themeColor="text1"/>
          <w:sz w:val="26"/>
          <w:szCs w:val="26"/>
        </w:rPr>
      </w:pPr>
      <w:r w:rsidRPr="00C92ED3">
        <w:rPr>
          <w:rFonts w:ascii="Times New Roman" w:eastAsia="Times New Roman" w:hAnsi="Times New Roman" w:cs="Times New Roman"/>
          <w:color w:val="000000" w:themeColor="text1"/>
          <w:sz w:val="26"/>
          <w:szCs w:val="26"/>
        </w:rPr>
        <w:t xml:space="preserve">Доля детей в возрасте от 5 до 18 лет получающих услуги по дополнительному образованию в организациях всех форм собственности, в общей </w:t>
      </w:r>
      <w:r w:rsidRPr="00C92ED3">
        <w:rPr>
          <w:rFonts w:ascii="Times New Roman" w:eastAsia="Calibri" w:hAnsi="Times New Roman" w:cs="Times New Roman"/>
          <w:color w:val="000000" w:themeColor="text1"/>
          <w:sz w:val="26"/>
          <w:szCs w:val="26"/>
        </w:rPr>
        <w:t>численности детей данной возрастной группы составляет - 96,4%.</w:t>
      </w:r>
    </w:p>
    <w:p w:rsidR="00900F8D" w:rsidRDefault="00900F8D" w:rsidP="00900F8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 территории Саянского района в районном центре находится одно профессиональное образовательное </w:t>
      </w:r>
      <w:proofErr w:type="spellStart"/>
      <w:proofErr w:type="gramStart"/>
      <w:r>
        <w:rPr>
          <w:rFonts w:ascii="Times New Roman" w:hAnsi="Times New Roman" w:cs="Times New Roman"/>
          <w:sz w:val="26"/>
          <w:szCs w:val="26"/>
        </w:rPr>
        <w:t>учреждение-Агинский</w:t>
      </w:r>
      <w:proofErr w:type="spellEnd"/>
      <w:proofErr w:type="gramEnd"/>
      <w:r>
        <w:rPr>
          <w:rFonts w:ascii="Times New Roman" w:hAnsi="Times New Roman" w:cs="Times New Roman"/>
          <w:sz w:val="26"/>
          <w:szCs w:val="26"/>
        </w:rPr>
        <w:t xml:space="preserve"> филиал КГБПОУ Техникум горных разработок имени В.П. Астафьева. Высшие учебные заведения на территории района отсутствуют.</w:t>
      </w:r>
    </w:p>
    <w:p w:rsidR="00F97F41" w:rsidRDefault="00F97F41" w:rsidP="00900F8D">
      <w:pPr>
        <w:spacing w:after="0" w:line="240" w:lineRule="auto"/>
        <w:ind w:firstLine="540"/>
        <w:jc w:val="both"/>
        <w:rPr>
          <w:rFonts w:ascii="Times New Roman" w:hAnsi="Times New Roman" w:cs="Times New Roman"/>
          <w:sz w:val="26"/>
          <w:szCs w:val="26"/>
        </w:rPr>
      </w:pPr>
    </w:p>
    <w:p w:rsidR="006F0197" w:rsidRPr="005847B3" w:rsidRDefault="006F0197" w:rsidP="005847B3">
      <w:pPr>
        <w:spacing w:after="0" w:line="240" w:lineRule="auto"/>
        <w:ind w:firstLine="540"/>
        <w:jc w:val="both"/>
        <w:rPr>
          <w:rFonts w:ascii="Times New Roman" w:hAnsi="Times New Roman" w:cs="Times New Roman"/>
          <w:sz w:val="26"/>
          <w:szCs w:val="26"/>
        </w:rPr>
      </w:pPr>
      <w:r w:rsidRPr="006F0197">
        <w:rPr>
          <w:rFonts w:ascii="Times New Roman" w:hAnsi="Times New Roman" w:cs="Times New Roman"/>
          <w:b/>
          <w:sz w:val="26"/>
          <w:szCs w:val="26"/>
          <w:u w:val="single"/>
        </w:rPr>
        <w:t>В сфере транспорта</w:t>
      </w:r>
      <w:r w:rsidR="00C92ED3">
        <w:rPr>
          <w:rFonts w:ascii="Times New Roman" w:hAnsi="Times New Roman" w:cs="Times New Roman"/>
          <w:b/>
          <w:sz w:val="26"/>
          <w:szCs w:val="26"/>
          <w:u w:val="single"/>
        </w:rPr>
        <w:t xml:space="preserve"> и связи</w:t>
      </w:r>
    </w:p>
    <w:p w:rsidR="006F0197" w:rsidRPr="000B332F" w:rsidRDefault="006F0197" w:rsidP="000B332F">
      <w:pPr>
        <w:spacing w:after="0" w:line="240" w:lineRule="auto"/>
        <w:ind w:firstLine="708"/>
        <w:jc w:val="both"/>
        <w:rPr>
          <w:rFonts w:ascii="Times New Roman" w:hAnsi="Times New Roman" w:cs="Times New Roman"/>
          <w:sz w:val="26"/>
          <w:szCs w:val="26"/>
        </w:rPr>
      </w:pPr>
    </w:p>
    <w:p w:rsidR="00C92ED3" w:rsidRPr="00607B2B" w:rsidRDefault="00C92ED3" w:rsidP="00C92ED3">
      <w:pPr>
        <w:autoSpaceDE w:val="0"/>
        <w:autoSpaceDN w:val="0"/>
        <w:adjustRightInd w:val="0"/>
        <w:spacing w:after="0" w:line="240" w:lineRule="auto"/>
        <w:ind w:firstLine="540"/>
        <w:jc w:val="both"/>
        <w:rPr>
          <w:rFonts w:ascii="Times New Roman" w:hAnsi="Times New Roman" w:cs="Times New Roman"/>
          <w:sz w:val="26"/>
          <w:szCs w:val="26"/>
        </w:rPr>
      </w:pPr>
      <w:r w:rsidRPr="00607B2B">
        <w:rPr>
          <w:rFonts w:ascii="Times New Roman" w:hAnsi="Times New Roman" w:cs="Times New Roman"/>
          <w:sz w:val="26"/>
          <w:szCs w:val="26"/>
        </w:rPr>
        <w:t>Транспортный комплекс района представлен автомобильным видом транспорта.</w:t>
      </w:r>
    </w:p>
    <w:p w:rsidR="00C92ED3" w:rsidRPr="00607B2B" w:rsidRDefault="00C92ED3" w:rsidP="00C92ED3">
      <w:pPr>
        <w:autoSpaceDE w:val="0"/>
        <w:autoSpaceDN w:val="0"/>
        <w:adjustRightInd w:val="0"/>
        <w:spacing w:after="0" w:line="240" w:lineRule="auto"/>
        <w:jc w:val="both"/>
        <w:rPr>
          <w:rFonts w:ascii="Times New Roman" w:hAnsi="Times New Roman" w:cs="Times New Roman"/>
          <w:sz w:val="26"/>
          <w:szCs w:val="26"/>
        </w:rPr>
      </w:pPr>
      <w:r w:rsidRPr="00607B2B">
        <w:rPr>
          <w:rFonts w:ascii="Times New Roman" w:hAnsi="Times New Roman" w:cs="Times New Roman"/>
          <w:sz w:val="26"/>
          <w:szCs w:val="26"/>
        </w:rPr>
        <w:t xml:space="preserve">        Общая протяженность автомобильных дорог на территории района составляет 571,43 км, в том числе протяженность автомобильных дорог общего пользования местного значения составляет 190,5 км, из них усовершенствованным типом покрытия – 37,5 км.</w:t>
      </w:r>
    </w:p>
    <w:p w:rsidR="00C92ED3" w:rsidRPr="00607B2B" w:rsidRDefault="00C92ED3" w:rsidP="00C92ED3">
      <w:pPr>
        <w:autoSpaceDE w:val="0"/>
        <w:autoSpaceDN w:val="0"/>
        <w:adjustRightInd w:val="0"/>
        <w:spacing w:after="0" w:line="240" w:lineRule="auto"/>
        <w:jc w:val="both"/>
        <w:rPr>
          <w:rFonts w:ascii="Times New Roman" w:hAnsi="Times New Roman" w:cs="Times New Roman"/>
          <w:sz w:val="26"/>
          <w:szCs w:val="26"/>
        </w:rPr>
      </w:pPr>
      <w:r w:rsidRPr="00607B2B">
        <w:rPr>
          <w:rFonts w:ascii="Times New Roman" w:hAnsi="Times New Roman" w:cs="Times New Roman"/>
          <w:sz w:val="26"/>
          <w:szCs w:val="26"/>
        </w:rPr>
        <w:t xml:space="preserve">       Протяженность уличн</w:t>
      </w:r>
      <w:r w:rsidR="00237D86">
        <w:rPr>
          <w:rFonts w:ascii="Times New Roman" w:hAnsi="Times New Roman" w:cs="Times New Roman"/>
          <w:sz w:val="26"/>
          <w:szCs w:val="26"/>
        </w:rPr>
        <w:t>о-дорожной сети поселений в 2018</w:t>
      </w:r>
      <w:r w:rsidRPr="00607B2B">
        <w:rPr>
          <w:rFonts w:ascii="Times New Roman" w:hAnsi="Times New Roman" w:cs="Times New Roman"/>
          <w:sz w:val="26"/>
          <w:szCs w:val="26"/>
        </w:rPr>
        <w:t xml:space="preserve"> году составила 180,83  км, в том числе с усовершенствованным типом покрытия – 61,7  км. </w:t>
      </w:r>
    </w:p>
    <w:p w:rsidR="00C92ED3" w:rsidRPr="00607B2B" w:rsidRDefault="00C92ED3" w:rsidP="00C92ED3">
      <w:pPr>
        <w:autoSpaceDE w:val="0"/>
        <w:autoSpaceDN w:val="0"/>
        <w:adjustRightInd w:val="0"/>
        <w:spacing w:after="0" w:line="240" w:lineRule="auto"/>
        <w:jc w:val="both"/>
        <w:rPr>
          <w:rFonts w:ascii="Times New Roman" w:hAnsi="Times New Roman" w:cs="Times New Roman"/>
          <w:sz w:val="26"/>
          <w:szCs w:val="26"/>
        </w:rPr>
      </w:pPr>
      <w:proofErr w:type="gramStart"/>
      <w:r w:rsidRPr="00607B2B">
        <w:rPr>
          <w:rFonts w:ascii="Times New Roman" w:hAnsi="Times New Roman" w:cs="Times New Roman"/>
          <w:sz w:val="26"/>
          <w:szCs w:val="26"/>
        </w:rPr>
        <w:t>В 2018 году в рамках государственной программы Красноярского края «Развитие транспортной</w:t>
      </w:r>
      <w:r w:rsidR="00607B2B">
        <w:rPr>
          <w:rFonts w:ascii="Times New Roman" w:hAnsi="Times New Roman" w:cs="Times New Roman"/>
          <w:sz w:val="26"/>
          <w:szCs w:val="26"/>
        </w:rPr>
        <w:t xml:space="preserve"> системы» проведен ремонт</w:t>
      </w:r>
      <w:r w:rsidRPr="00607B2B">
        <w:rPr>
          <w:rFonts w:ascii="Times New Roman" w:hAnsi="Times New Roman" w:cs="Times New Roman"/>
          <w:sz w:val="26"/>
          <w:szCs w:val="26"/>
        </w:rPr>
        <w:t xml:space="preserve"> автомобильных дорог общего </w:t>
      </w:r>
      <w:r w:rsidRPr="00607B2B">
        <w:rPr>
          <w:rFonts w:ascii="Times New Roman" w:hAnsi="Times New Roman" w:cs="Times New Roman"/>
          <w:sz w:val="26"/>
          <w:szCs w:val="26"/>
        </w:rPr>
        <w:lastRenderedPageBreak/>
        <w:t xml:space="preserve">пользования по Агинскому, </w:t>
      </w:r>
      <w:proofErr w:type="spellStart"/>
      <w:r w:rsidRPr="00607B2B">
        <w:rPr>
          <w:rFonts w:ascii="Times New Roman" w:hAnsi="Times New Roman" w:cs="Times New Roman"/>
          <w:sz w:val="26"/>
          <w:szCs w:val="26"/>
        </w:rPr>
        <w:t>Межовскому</w:t>
      </w:r>
      <w:proofErr w:type="spellEnd"/>
      <w:r w:rsidRPr="00607B2B">
        <w:rPr>
          <w:rFonts w:ascii="Times New Roman" w:hAnsi="Times New Roman" w:cs="Times New Roman"/>
          <w:sz w:val="26"/>
          <w:szCs w:val="26"/>
        </w:rPr>
        <w:t xml:space="preserve"> и </w:t>
      </w:r>
      <w:proofErr w:type="spellStart"/>
      <w:r w:rsidRPr="00607B2B">
        <w:rPr>
          <w:rFonts w:ascii="Times New Roman" w:hAnsi="Times New Roman" w:cs="Times New Roman"/>
          <w:sz w:val="26"/>
          <w:szCs w:val="26"/>
        </w:rPr>
        <w:t>Тинскому</w:t>
      </w:r>
      <w:proofErr w:type="spellEnd"/>
      <w:r w:rsidRPr="00607B2B">
        <w:rPr>
          <w:rFonts w:ascii="Times New Roman" w:hAnsi="Times New Roman" w:cs="Times New Roman"/>
          <w:sz w:val="26"/>
          <w:szCs w:val="26"/>
        </w:rPr>
        <w:t xml:space="preserve"> сельсоветам на су</w:t>
      </w:r>
      <w:r w:rsidR="00607B2B">
        <w:rPr>
          <w:rFonts w:ascii="Times New Roman" w:hAnsi="Times New Roman" w:cs="Times New Roman"/>
          <w:sz w:val="26"/>
          <w:szCs w:val="26"/>
        </w:rPr>
        <w:t>мму краевого бюджета  7,8 млн.</w:t>
      </w:r>
      <w:r w:rsidRPr="00607B2B">
        <w:rPr>
          <w:rFonts w:ascii="Times New Roman" w:hAnsi="Times New Roman" w:cs="Times New Roman"/>
          <w:sz w:val="26"/>
          <w:szCs w:val="26"/>
        </w:rPr>
        <w:t xml:space="preserve"> руб</w:t>
      </w:r>
      <w:r w:rsidR="00607B2B">
        <w:rPr>
          <w:rFonts w:ascii="Times New Roman" w:hAnsi="Times New Roman" w:cs="Times New Roman"/>
          <w:sz w:val="26"/>
          <w:szCs w:val="26"/>
        </w:rPr>
        <w:t>лей из консолидированного бюджета.</w:t>
      </w:r>
      <w:proofErr w:type="gramEnd"/>
    </w:p>
    <w:p w:rsidR="00C92ED3" w:rsidRPr="00607B2B" w:rsidRDefault="00C92ED3" w:rsidP="00C92ED3">
      <w:pPr>
        <w:autoSpaceDE w:val="0"/>
        <w:autoSpaceDN w:val="0"/>
        <w:adjustRightInd w:val="0"/>
        <w:spacing w:after="0" w:line="240" w:lineRule="auto"/>
        <w:jc w:val="both"/>
        <w:rPr>
          <w:rFonts w:ascii="Times New Roman" w:hAnsi="Times New Roman" w:cs="Times New Roman"/>
          <w:sz w:val="26"/>
          <w:szCs w:val="26"/>
        </w:rPr>
      </w:pPr>
      <w:r w:rsidRPr="00607B2B">
        <w:rPr>
          <w:rFonts w:ascii="Times New Roman" w:hAnsi="Times New Roman" w:cs="Times New Roman"/>
          <w:sz w:val="26"/>
          <w:szCs w:val="26"/>
        </w:rPr>
        <w:tab/>
        <w:t xml:space="preserve">Количество единиц автотранспорта </w:t>
      </w:r>
      <w:proofErr w:type="gramStart"/>
      <w:r w:rsidRPr="00607B2B">
        <w:rPr>
          <w:rFonts w:ascii="Times New Roman" w:hAnsi="Times New Roman" w:cs="Times New Roman"/>
          <w:sz w:val="26"/>
          <w:szCs w:val="26"/>
        </w:rPr>
        <w:t>на конец</w:t>
      </w:r>
      <w:proofErr w:type="gramEnd"/>
      <w:r w:rsidRPr="00607B2B">
        <w:rPr>
          <w:rFonts w:ascii="Times New Roman" w:hAnsi="Times New Roman" w:cs="Times New Roman"/>
          <w:sz w:val="26"/>
          <w:szCs w:val="26"/>
        </w:rPr>
        <w:t xml:space="preserve"> </w:t>
      </w:r>
      <w:r w:rsidR="00607B2B">
        <w:rPr>
          <w:rFonts w:ascii="Times New Roman" w:hAnsi="Times New Roman" w:cs="Times New Roman"/>
          <w:sz w:val="26"/>
          <w:szCs w:val="26"/>
        </w:rPr>
        <w:t xml:space="preserve">2018 </w:t>
      </w:r>
      <w:r w:rsidRPr="00607B2B">
        <w:rPr>
          <w:rFonts w:ascii="Times New Roman" w:hAnsi="Times New Roman" w:cs="Times New Roman"/>
          <w:sz w:val="26"/>
          <w:szCs w:val="26"/>
        </w:rPr>
        <w:t>года составило 6124 единиц, к концу 2020 года планируется 6300 единиц.</w:t>
      </w:r>
    </w:p>
    <w:p w:rsidR="00C92ED3" w:rsidRPr="00607B2B" w:rsidRDefault="00607B2B" w:rsidP="00607B2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w:t>
      </w:r>
      <w:r w:rsidR="00C92ED3" w:rsidRPr="00607B2B">
        <w:rPr>
          <w:rFonts w:ascii="Times New Roman" w:hAnsi="Times New Roman" w:cs="Times New Roman"/>
          <w:sz w:val="26"/>
          <w:szCs w:val="26"/>
        </w:rPr>
        <w:t xml:space="preserve"> территории района </w:t>
      </w:r>
      <w:proofErr w:type="spellStart"/>
      <w:r w:rsidR="00C92ED3" w:rsidRPr="00607B2B">
        <w:rPr>
          <w:rFonts w:ascii="Times New Roman" w:hAnsi="Times New Roman" w:cs="Times New Roman"/>
          <w:sz w:val="26"/>
          <w:szCs w:val="26"/>
        </w:rPr>
        <w:t>пассажир</w:t>
      </w:r>
      <w:proofErr w:type="gramStart"/>
      <w:r w:rsidR="00C92ED3" w:rsidRPr="00607B2B">
        <w:rPr>
          <w:rFonts w:ascii="Times New Roman" w:hAnsi="Times New Roman" w:cs="Times New Roman"/>
          <w:sz w:val="26"/>
          <w:szCs w:val="26"/>
        </w:rPr>
        <w:t>о</w:t>
      </w:r>
      <w:proofErr w:type="spellEnd"/>
      <w:r w:rsidR="00C92ED3" w:rsidRPr="00607B2B">
        <w:rPr>
          <w:rFonts w:ascii="Times New Roman" w:hAnsi="Times New Roman" w:cs="Times New Roman"/>
          <w:sz w:val="26"/>
          <w:szCs w:val="26"/>
        </w:rPr>
        <w:t>-</w:t>
      </w:r>
      <w:proofErr w:type="gramEnd"/>
      <w:r w:rsidR="00C92ED3" w:rsidRPr="00607B2B">
        <w:rPr>
          <w:rFonts w:ascii="Times New Roman" w:hAnsi="Times New Roman" w:cs="Times New Roman"/>
          <w:sz w:val="26"/>
          <w:szCs w:val="26"/>
        </w:rPr>
        <w:t xml:space="preserve"> и грузоперевозки </w:t>
      </w:r>
      <w:proofErr w:type="spellStart"/>
      <w:r w:rsidR="00C92ED3" w:rsidRPr="00607B2B">
        <w:rPr>
          <w:rFonts w:ascii="Times New Roman" w:hAnsi="Times New Roman" w:cs="Times New Roman"/>
          <w:sz w:val="26"/>
          <w:szCs w:val="26"/>
        </w:rPr>
        <w:t>существляют</w:t>
      </w:r>
      <w:proofErr w:type="spellEnd"/>
      <w:r w:rsidR="00C92ED3" w:rsidRPr="00607B2B">
        <w:rPr>
          <w:rFonts w:ascii="Times New Roman" w:hAnsi="Times New Roman" w:cs="Times New Roman"/>
          <w:sz w:val="26"/>
          <w:szCs w:val="26"/>
        </w:rPr>
        <w:t>: ООО «</w:t>
      </w:r>
      <w:proofErr w:type="spellStart"/>
      <w:r w:rsidR="00C92ED3" w:rsidRPr="00607B2B">
        <w:rPr>
          <w:rFonts w:ascii="Times New Roman" w:hAnsi="Times New Roman" w:cs="Times New Roman"/>
          <w:sz w:val="26"/>
          <w:szCs w:val="26"/>
        </w:rPr>
        <w:t>Саянтрансавто</w:t>
      </w:r>
      <w:proofErr w:type="spellEnd"/>
      <w:r w:rsidR="00C92ED3" w:rsidRPr="00607B2B">
        <w:rPr>
          <w:rFonts w:ascii="Times New Roman" w:hAnsi="Times New Roman" w:cs="Times New Roman"/>
          <w:sz w:val="26"/>
          <w:szCs w:val="26"/>
        </w:rPr>
        <w:t>», ГП «</w:t>
      </w:r>
      <w:proofErr w:type="spellStart"/>
      <w:r w:rsidR="00C92ED3" w:rsidRPr="00607B2B">
        <w:rPr>
          <w:rFonts w:ascii="Times New Roman" w:hAnsi="Times New Roman" w:cs="Times New Roman"/>
          <w:sz w:val="26"/>
          <w:szCs w:val="26"/>
        </w:rPr>
        <w:t>КрайДЭО</w:t>
      </w:r>
      <w:proofErr w:type="spellEnd"/>
      <w:r w:rsidR="00C92ED3" w:rsidRPr="00607B2B">
        <w:rPr>
          <w:rFonts w:ascii="Times New Roman" w:hAnsi="Times New Roman" w:cs="Times New Roman"/>
          <w:sz w:val="26"/>
          <w:szCs w:val="26"/>
        </w:rPr>
        <w:t xml:space="preserve">» и индивидуальные предприниматели. Перевозка пассажиров внутри района осуществляется </w:t>
      </w:r>
      <w:proofErr w:type="gramStart"/>
      <w:r w:rsidR="00C92ED3" w:rsidRPr="00607B2B">
        <w:rPr>
          <w:rFonts w:ascii="Times New Roman" w:hAnsi="Times New Roman" w:cs="Times New Roman"/>
          <w:sz w:val="26"/>
          <w:szCs w:val="26"/>
        </w:rPr>
        <w:t>согласно</w:t>
      </w:r>
      <w:proofErr w:type="gramEnd"/>
      <w:r w:rsidR="00C92ED3" w:rsidRPr="00607B2B">
        <w:rPr>
          <w:rFonts w:ascii="Times New Roman" w:hAnsi="Times New Roman" w:cs="Times New Roman"/>
          <w:sz w:val="26"/>
          <w:szCs w:val="26"/>
        </w:rPr>
        <w:t xml:space="preserve"> утвержденной программы перевозок. Транспортная связь с краевым центром осуществляется ежедневно по трем междугородним маршрутам.</w:t>
      </w:r>
    </w:p>
    <w:p w:rsidR="00C92ED3" w:rsidRPr="00607B2B" w:rsidRDefault="00C92ED3" w:rsidP="00C92ED3">
      <w:pPr>
        <w:autoSpaceDE w:val="0"/>
        <w:autoSpaceDN w:val="0"/>
        <w:adjustRightInd w:val="0"/>
        <w:spacing w:after="0" w:line="240" w:lineRule="auto"/>
        <w:jc w:val="both"/>
        <w:rPr>
          <w:rFonts w:ascii="Times New Roman" w:hAnsi="Times New Roman" w:cs="Times New Roman"/>
          <w:sz w:val="26"/>
          <w:szCs w:val="26"/>
        </w:rPr>
      </w:pPr>
      <w:r w:rsidRPr="00607B2B">
        <w:rPr>
          <w:rFonts w:ascii="Times New Roman" w:hAnsi="Times New Roman" w:cs="Times New Roman"/>
          <w:sz w:val="26"/>
          <w:szCs w:val="26"/>
        </w:rPr>
        <w:t xml:space="preserve">   </w:t>
      </w:r>
      <w:r w:rsidR="00607B2B">
        <w:rPr>
          <w:rFonts w:ascii="Times New Roman" w:hAnsi="Times New Roman" w:cs="Times New Roman"/>
          <w:sz w:val="26"/>
          <w:szCs w:val="26"/>
        </w:rPr>
        <w:t xml:space="preserve">      </w:t>
      </w:r>
      <w:r w:rsidRPr="00607B2B">
        <w:rPr>
          <w:rFonts w:ascii="Times New Roman" w:hAnsi="Times New Roman" w:cs="Times New Roman"/>
          <w:sz w:val="26"/>
          <w:szCs w:val="26"/>
        </w:rPr>
        <w:t xml:space="preserve">   Пассажирскими перевозками охвачено всего 35 населенных пунктов (100%). Доставка пассажиров из населенных пунктов внутри района осуществляется три раза в неделю. Количество автобусных маршрутов в </w:t>
      </w:r>
      <w:r w:rsidR="00607B2B">
        <w:rPr>
          <w:rFonts w:ascii="Times New Roman" w:hAnsi="Times New Roman" w:cs="Times New Roman"/>
          <w:sz w:val="26"/>
          <w:szCs w:val="26"/>
        </w:rPr>
        <w:t>2018</w:t>
      </w:r>
      <w:r w:rsidRPr="00607B2B">
        <w:rPr>
          <w:rFonts w:ascii="Times New Roman" w:hAnsi="Times New Roman" w:cs="Times New Roman"/>
          <w:sz w:val="26"/>
          <w:szCs w:val="26"/>
        </w:rPr>
        <w:t xml:space="preserve"> году составило 13, из них 10 маршрутов в городском и пригородном сообщении. Общая протяжен</w:t>
      </w:r>
      <w:r w:rsidR="00607B2B">
        <w:rPr>
          <w:rFonts w:ascii="Times New Roman" w:hAnsi="Times New Roman" w:cs="Times New Roman"/>
          <w:sz w:val="26"/>
          <w:szCs w:val="26"/>
        </w:rPr>
        <w:t>ность маршрутов составила в 2018</w:t>
      </w:r>
      <w:r w:rsidRPr="00607B2B">
        <w:rPr>
          <w:rFonts w:ascii="Times New Roman" w:hAnsi="Times New Roman" w:cs="Times New Roman"/>
          <w:sz w:val="26"/>
          <w:szCs w:val="26"/>
        </w:rPr>
        <w:t xml:space="preserve"> году 523 км. </w:t>
      </w:r>
    </w:p>
    <w:p w:rsidR="00C92ED3" w:rsidRPr="009E04FA" w:rsidRDefault="00C92ED3" w:rsidP="00BB12BD">
      <w:pPr>
        <w:autoSpaceDE w:val="0"/>
        <w:autoSpaceDN w:val="0"/>
        <w:adjustRightInd w:val="0"/>
        <w:spacing w:after="0" w:line="240" w:lineRule="auto"/>
        <w:ind w:firstLine="708"/>
        <w:jc w:val="both"/>
        <w:rPr>
          <w:rFonts w:ascii="Times New Roman" w:hAnsi="Times New Roman" w:cs="Times New Roman"/>
          <w:sz w:val="26"/>
          <w:szCs w:val="26"/>
        </w:rPr>
      </w:pPr>
      <w:r w:rsidRPr="00607B2B">
        <w:rPr>
          <w:rFonts w:ascii="Times New Roman" w:hAnsi="Times New Roman" w:cs="Times New Roman"/>
          <w:sz w:val="26"/>
          <w:szCs w:val="26"/>
        </w:rPr>
        <w:t xml:space="preserve"> </w:t>
      </w:r>
      <w:r w:rsidRPr="009E04FA">
        <w:rPr>
          <w:rFonts w:ascii="Times New Roman" w:hAnsi="Times New Roman" w:cs="Times New Roman"/>
          <w:sz w:val="26"/>
          <w:szCs w:val="26"/>
        </w:rPr>
        <w:t xml:space="preserve">Объем оказанных услуг </w:t>
      </w:r>
      <w:r w:rsidR="00237D86">
        <w:rPr>
          <w:rFonts w:ascii="Times New Roman" w:hAnsi="Times New Roman" w:cs="Times New Roman"/>
          <w:sz w:val="26"/>
          <w:szCs w:val="26"/>
        </w:rPr>
        <w:t>организациями транспорта в 2018</w:t>
      </w:r>
      <w:r w:rsidRPr="009E04FA">
        <w:rPr>
          <w:rFonts w:ascii="Times New Roman" w:hAnsi="Times New Roman" w:cs="Times New Roman"/>
          <w:sz w:val="26"/>
          <w:szCs w:val="26"/>
        </w:rPr>
        <w:t xml:space="preserve"> году составил 74,6 млн. руб</w:t>
      </w:r>
      <w:r w:rsidR="009E04FA" w:rsidRPr="009E04FA">
        <w:rPr>
          <w:rFonts w:ascii="Times New Roman" w:hAnsi="Times New Roman" w:cs="Times New Roman"/>
          <w:sz w:val="26"/>
          <w:szCs w:val="26"/>
        </w:rPr>
        <w:t>.</w:t>
      </w:r>
      <w:r w:rsidRPr="009E04FA">
        <w:rPr>
          <w:rFonts w:ascii="Times New Roman" w:hAnsi="Times New Roman" w:cs="Times New Roman"/>
          <w:sz w:val="26"/>
          <w:szCs w:val="26"/>
        </w:rPr>
        <w:t xml:space="preserve"> </w:t>
      </w:r>
    </w:p>
    <w:p w:rsidR="00C92ED3" w:rsidRPr="00607B2B" w:rsidRDefault="00C92ED3" w:rsidP="00BB12BD">
      <w:pPr>
        <w:autoSpaceDE w:val="0"/>
        <w:autoSpaceDN w:val="0"/>
        <w:adjustRightInd w:val="0"/>
        <w:spacing w:after="0" w:line="240" w:lineRule="auto"/>
        <w:ind w:firstLine="708"/>
        <w:jc w:val="both"/>
        <w:rPr>
          <w:rFonts w:ascii="Times New Roman" w:hAnsi="Times New Roman" w:cs="Times New Roman"/>
          <w:sz w:val="26"/>
          <w:szCs w:val="26"/>
        </w:rPr>
      </w:pPr>
      <w:r w:rsidRPr="009E04FA">
        <w:rPr>
          <w:rFonts w:ascii="Times New Roman" w:hAnsi="Times New Roman" w:cs="Times New Roman"/>
          <w:sz w:val="26"/>
          <w:szCs w:val="26"/>
        </w:rPr>
        <w:t>Количество перевезенных пассажиров всеми видам</w:t>
      </w:r>
      <w:r w:rsidR="009E04FA" w:rsidRPr="009E04FA">
        <w:rPr>
          <w:rFonts w:ascii="Times New Roman" w:hAnsi="Times New Roman" w:cs="Times New Roman"/>
          <w:sz w:val="26"/>
          <w:szCs w:val="26"/>
        </w:rPr>
        <w:t>и транспорта в  2018 году</w:t>
      </w:r>
      <w:r w:rsidRPr="009E04FA">
        <w:rPr>
          <w:rFonts w:ascii="Times New Roman" w:hAnsi="Times New Roman" w:cs="Times New Roman"/>
          <w:sz w:val="26"/>
          <w:szCs w:val="26"/>
        </w:rPr>
        <w:t xml:space="preserve"> – 216,7 тыс. человек, по прогнозу на 2019 год – 226,6 тыс. человек.</w:t>
      </w:r>
    </w:p>
    <w:p w:rsidR="00C92ED3" w:rsidRPr="00607B2B" w:rsidRDefault="00C92ED3" w:rsidP="00BB12BD">
      <w:pPr>
        <w:autoSpaceDE w:val="0"/>
        <w:autoSpaceDN w:val="0"/>
        <w:adjustRightInd w:val="0"/>
        <w:spacing w:after="0" w:line="240" w:lineRule="auto"/>
        <w:ind w:firstLine="567"/>
        <w:jc w:val="both"/>
        <w:rPr>
          <w:rFonts w:ascii="Times New Roman" w:hAnsi="Times New Roman" w:cs="Times New Roman"/>
          <w:sz w:val="26"/>
          <w:szCs w:val="26"/>
        </w:rPr>
      </w:pPr>
      <w:r w:rsidRPr="00607B2B">
        <w:rPr>
          <w:rFonts w:ascii="Times New Roman" w:hAnsi="Times New Roman" w:cs="Times New Roman"/>
          <w:sz w:val="26"/>
          <w:szCs w:val="26"/>
        </w:rPr>
        <w:t>Телефонная сеть на территории района обслуживается Саянским филиалом ПАО «</w:t>
      </w:r>
      <w:proofErr w:type="spellStart"/>
      <w:r w:rsidRPr="00607B2B">
        <w:rPr>
          <w:rFonts w:ascii="Times New Roman" w:hAnsi="Times New Roman" w:cs="Times New Roman"/>
          <w:sz w:val="26"/>
          <w:szCs w:val="26"/>
        </w:rPr>
        <w:t>Ростелеком</w:t>
      </w:r>
      <w:proofErr w:type="spellEnd"/>
      <w:r w:rsidRPr="00607B2B">
        <w:rPr>
          <w:rFonts w:ascii="Times New Roman" w:hAnsi="Times New Roman" w:cs="Times New Roman"/>
          <w:sz w:val="26"/>
          <w:szCs w:val="26"/>
        </w:rPr>
        <w:t>». Доступность к телефонам имеют все населенные пункты. Также системой общедоступного пользования является сотовая связь, которую предлагают четыре оператора «Tele2», «</w:t>
      </w:r>
      <w:proofErr w:type="spellStart"/>
      <w:r w:rsidRPr="00607B2B">
        <w:rPr>
          <w:rFonts w:ascii="Times New Roman" w:hAnsi="Times New Roman" w:cs="Times New Roman"/>
          <w:sz w:val="26"/>
          <w:szCs w:val="26"/>
        </w:rPr>
        <w:t>Билайн</w:t>
      </w:r>
      <w:proofErr w:type="spellEnd"/>
      <w:r w:rsidRPr="00607B2B">
        <w:rPr>
          <w:rFonts w:ascii="Times New Roman" w:hAnsi="Times New Roman" w:cs="Times New Roman"/>
          <w:sz w:val="26"/>
          <w:szCs w:val="26"/>
        </w:rPr>
        <w:t xml:space="preserve">», «МТС», «Мегафон». </w:t>
      </w:r>
    </w:p>
    <w:p w:rsidR="00C92ED3" w:rsidRPr="00607B2B" w:rsidRDefault="00C92ED3" w:rsidP="00C92ED3">
      <w:pPr>
        <w:autoSpaceDE w:val="0"/>
        <w:autoSpaceDN w:val="0"/>
        <w:adjustRightInd w:val="0"/>
        <w:spacing w:after="0" w:line="240" w:lineRule="auto"/>
        <w:jc w:val="both"/>
        <w:rPr>
          <w:rFonts w:ascii="Times New Roman" w:hAnsi="Times New Roman" w:cs="Times New Roman"/>
          <w:sz w:val="26"/>
          <w:szCs w:val="26"/>
        </w:rPr>
      </w:pPr>
    </w:p>
    <w:p w:rsidR="003E455C" w:rsidRDefault="00E0454A" w:rsidP="009E04FA">
      <w:pPr>
        <w:spacing w:after="0" w:line="240" w:lineRule="auto"/>
        <w:ind w:firstLine="567"/>
        <w:jc w:val="both"/>
        <w:rPr>
          <w:rFonts w:ascii="Times New Roman" w:hAnsi="Times New Roman" w:cs="Times New Roman"/>
          <w:color w:val="000000"/>
          <w:sz w:val="26"/>
          <w:szCs w:val="26"/>
          <w:shd w:val="clear" w:color="auto" w:fill="FFFFFF"/>
        </w:rPr>
      </w:pPr>
      <w:r w:rsidRPr="00E0454A">
        <w:rPr>
          <w:rFonts w:ascii="Times New Roman" w:hAnsi="Times New Roman" w:cs="Times New Roman"/>
          <w:b/>
          <w:sz w:val="26"/>
          <w:szCs w:val="26"/>
          <w:u w:val="single"/>
        </w:rPr>
        <w:t xml:space="preserve">В сфере экологии </w:t>
      </w:r>
    </w:p>
    <w:p w:rsidR="003E455C" w:rsidRPr="003E455C" w:rsidRDefault="003E455C" w:rsidP="003E455C">
      <w:pPr>
        <w:spacing w:after="0" w:line="240" w:lineRule="auto"/>
        <w:ind w:firstLine="708"/>
        <w:jc w:val="both"/>
        <w:rPr>
          <w:rFonts w:ascii="Times New Roman" w:hAnsi="Times New Roman" w:cs="Times New Roman"/>
          <w:i/>
          <w:sz w:val="26"/>
          <w:szCs w:val="26"/>
        </w:rPr>
      </w:pPr>
      <w:r w:rsidRPr="003E455C">
        <w:rPr>
          <w:rFonts w:ascii="Times New Roman" w:hAnsi="Times New Roman" w:cs="Times New Roman"/>
          <w:color w:val="000000"/>
          <w:sz w:val="26"/>
          <w:szCs w:val="26"/>
          <w:shd w:val="clear" w:color="auto" w:fill="FFFFFF"/>
        </w:rPr>
        <w:t xml:space="preserve">С 1 января 2019 года на территории Красноярского края вступает в действие единый тариф регионального оператора на услуги по обращению с </w:t>
      </w:r>
      <w:r w:rsidR="00334E51">
        <w:rPr>
          <w:rFonts w:ascii="Times New Roman" w:hAnsi="Times New Roman" w:cs="Times New Roman"/>
          <w:color w:val="000000"/>
          <w:sz w:val="26"/>
          <w:szCs w:val="26"/>
          <w:shd w:val="clear" w:color="auto" w:fill="FFFFFF"/>
        </w:rPr>
        <w:t>твердыми коммунальными отходами (</w:t>
      </w:r>
      <w:proofErr w:type="spellStart"/>
      <w:r w:rsidR="00334E51">
        <w:rPr>
          <w:rFonts w:ascii="Times New Roman" w:hAnsi="Times New Roman" w:cs="Times New Roman"/>
          <w:color w:val="000000"/>
          <w:sz w:val="26"/>
          <w:szCs w:val="26"/>
          <w:shd w:val="clear" w:color="auto" w:fill="FFFFFF"/>
        </w:rPr>
        <w:t>далее-ТКО</w:t>
      </w:r>
      <w:proofErr w:type="spellEnd"/>
      <w:r w:rsidR="00334E51">
        <w:rPr>
          <w:rFonts w:ascii="Times New Roman" w:hAnsi="Times New Roman" w:cs="Times New Roman"/>
          <w:color w:val="000000"/>
          <w:sz w:val="26"/>
          <w:szCs w:val="26"/>
          <w:shd w:val="clear" w:color="auto" w:fill="FFFFFF"/>
        </w:rPr>
        <w:t>).</w:t>
      </w:r>
    </w:p>
    <w:p w:rsidR="003E455C" w:rsidRPr="003E455C" w:rsidRDefault="00334E51" w:rsidP="003E455C">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Согласно</w:t>
      </w:r>
      <w:proofErr w:type="gramEnd"/>
      <w:r w:rsidR="00206F26">
        <w:rPr>
          <w:rFonts w:ascii="Times New Roman" w:hAnsi="Times New Roman" w:cs="Times New Roman"/>
          <w:sz w:val="26"/>
          <w:szCs w:val="26"/>
        </w:rPr>
        <w:t xml:space="preserve"> </w:t>
      </w:r>
      <w:r>
        <w:rPr>
          <w:rFonts w:ascii="Times New Roman" w:hAnsi="Times New Roman" w:cs="Times New Roman"/>
          <w:sz w:val="26"/>
          <w:szCs w:val="26"/>
        </w:rPr>
        <w:t xml:space="preserve">территориальной схемы обращения с ТКО </w:t>
      </w:r>
      <w:r w:rsidR="009E04FA">
        <w:rPr>
          <w:rFonts w:ascii="Times New Roman" w:hAnsi="Times New Roman" w:cs="Times New Roman"/>
          <w:sz w:val="26"/>
          <w:szCs w:val="26"/>
        </w:rPr>
        <w:t xml:space="preserve">Саянский </w:t>
      </w:r>
      <w:r w:rsidR="003E455C" w:rsidRPr="003E455C">
        <w:rPr>
          <w:rFonts w:ascii="Times New Roman" w:hAnsi="Times New Roman" w:cs="Times New Roman"/>
          <w:sz w:val="26"/>
          <w:szCs w:val="26"/>
        </w:rPr>
        <w:t xml:space="preserve">район относится к </w:t>
      </w:r>
      <w:proofErr w:type="spellStart"/>
      <w:r w:rsidR="009E04FA">
        <w:rPr>
          <w:rFonts w:ascii="Times New Roman" w:hAnsi="Times New Roman" w:cs="Times New Roman"/>
          <w:sz w:val="26"/>
          <w:szCs w:val="26"/>
        </w:rPr>
        <w:t>Рыбинской</w:t>
      </w:r>
      <w:proofErr w:type="spellEnd"/>
      <w:r w:rsidR="009E04FA">
        <w:rPr>
          <w:rFonts w:ascii="Times New Roman" w:hAnsi="Times New Roman" w:cs="Times New Roman"/>
          <w:sz w:val="26"/>
          <w:szCs w:val="26"/>
        </w:rPr>
        <w:t xml:space="preserve"> </w:t>
      </w:r>
      <w:r w:rsidR="003E455C" w:rsidRPr="003E455C">
        <w:rPr>
          <w:rFonts w:ascii="Times New Roman" w:hAnsi="Times New Roman" w:cs="Times New Roman"/>
          <w:sz w:val="26"/>
          <w:szCs w:val="26"/>
        </w:rPr>
        <w:t xml:space="preserve">технологической зоне. </w:t>
      </w:r>
    </w:p>
    <w:p w:rsidR="00206F26" w:rsidRDefault="003E455C" w:rsidP="00206F26">
      <w:pPr>
        <w:spacing w:after="0" w:line="240" w:lineRule="auto"/>
        <w:ind w:firstLine="708"/>
        <w:jc w:val="both"/>
        <w:rPr>
          <w:rFonts w:ascii="Times New Roman" w:hAnsi="Times New Roman" w:cs="Times New Roman"/>
          <w:sz w:val="26"/>
          <w:szCs w:val="26"/>
        </w:rPr>
      </w:pPr>
      <w:r w:rsidRPr="003E455C">
        <w:rPr>
          <w:rFonts w:ascii="Times New Roman" w:hAnsi="Times New Roman" w:cs="Times New Roman"/>
          <w:color w:val="000000"/>
          <w:sz w:val="26"/>
          <w:szCs w:val="26"/>
          <w:shd w:val="clear" w:color="auto" w:fill="FFFFFF"/>
        </w:rPr>
        <w:t xml:space="preserve">Региональным оператором данной технологической зоны </w:t>
      </w:r>
      <w:r w:rsidR="009E04FA">
        <w:rPr>
          <w:rFonts w:ascii="Times New Roman" w:hAnsi="Times New Roman" w:cs="Times New Roman"/>
          <w:color w:val="000000"/>
          <w:sz w:val="26"/>
          <w:szCs w:val="26"/>
          <w:shd w:val="clear" w:color="auto" w:fill="FFFFFF"/>
        </w:rPr>
        <w:t>является  ООО «</w:t>
      </w:r>
      <w:proofErr w:type="spellStart"/>
      <w:r w:rsidR="009E04FA">
        <w:rPr>
          <w:rFonts w:ascii="Times New Roman" w:hAnsi="Times New Roman" w:cs="Times New Roman"/>
          <w:color w:val="000000"/>
          <w:sz w:val="26"/>
          <w:szCs w:val="26"/>
          <w:shd w:val="clear" w:color="auto" w:fill="FFFFFF"/>
        </w:rPr>
        <w:t>Агропромкомплект</w:t>
      </w:r>
      <w:proofErr w:type="spellEnd"/>
      <w:r w:rsidRPr="003E455C">
        <w:rPr>
          <w:rFonts w:ascii="Times New Roman" w:hAnsi="Times New Roman" w:cs="Times New Roman"/>
          <w:color w:val="000000"/>
          <w:sz w:val="26"/>
          <w:szCs w:val="26"/>
          <w:shd w:val="clear" w:color="auto" w:fill="FFFFFF"/>
        </w:rPr>
        <w:t xml:space="preserve">» (г. </w:t>
      </w:r>
      <w:proofErr w:type="gramStart"/>
      <w:r w:rsidR="009E04FA">
        <w:rPr>
          <w:rFonts w:ascii="Times New Roman" w:hAnsi="Times New Roman" w:cs="Times New Roman"/>
          <w:color w:val="000000"/>
          <w:sz w:val="26"/>
          <w:szCs w:val="26"/>
          <w:shd w:val="clear" w:color="auto" w:fill="FFFFFF"/>
        </w:rPr>
        <w:t>Заозерный</w:t>
      </w:r>
      <w:proofErr w:type="gramEnd"/>
      <w:r w:rsidR="009E04FA">
        <w:rPr>
          <w:rFonts w:ascii="Times New Roman" w:hAnsi="Times New Roman" w:cs="Times New Roman"/>
          <w:color w:val="000000"/>
          <w:sz w:val="26"/>
          <w:szCs w:val="26"/>
          <w:shd w:val="clear" w:color="auto" w:fill="FFFFFF"/>
        </w:rPr>
        <w:t>).</w:t>
      </w:r>
    </w:p>
    <w:p w:rsidR="00CD6A7F" w:rsidRDefault="00206F26" w:rsidP="00206F26">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настоящее время ведутся работы по разработке и утверждению схем размещения контейнерного оборудования для временного хранения ТКО. В связи с этим администрацией района была направлена заявка</w:t>
      </w:r>
      <w:r w:rsidR="00CD6A7F">
        <w:rPr>
          <w:rFonts w:ascii="Times New Roman" w:hAnsi="Times New Roman" w:cs="Times New Roman"/>
          <w:sz w:val="26"/>
          <w:szCs w:val="26"/>
        </w:rPr>
        <w:t xml:space="preserve"> на участие в реализации мероприятий подпрограммы «Обращение с отходами» государственной программы «Охрана окружающей среды, воспроизводство природных ресурсов» на 2014-2030 годы для приобретения контейнерного оборудования.</w:t>
      </w:r>
    </w:p>
    <w:p w:rsidR="00206F26" w:rsidRPr="00E8645B" w:rsidRDefault="00CD6A7F" w:rsidP="00206F26">
      <w:pPr>
        <w:spacing w:after="0" w:line="240" w:lineRule="auto"/>
        <w:ind w:firstLine="708"/>
        <w:jc w:val="both"/>
        <w:rPr>
          <w:rFonts w:ascii="Times New Roman" w:hAnsi="Times New Roman" w:cs="Times New Roman"/>
          <w:sz w:val="26"/>
          <w:szCs w:val="26"/>
        </w:rPr>
      </w:pPr>
      <w:r w:rsidRPr="00E8645B">
        <w:rPr>
          <w:rFonts w:ascii="Times New Roman" w:hAnsi="Times New Roman" w:cs="Times New Roman"/>
          <w:sz w:val="26"/>
          <w:szCs w:val="26"/>
        </w:rPr>
        <w:t xml:space="preserve">Экологическое </w:t>
      </w:r>
      <w:r w:rsidR="00206F26" w:rsidRPr="00E8645B">
        <w:rPr>
          <w:rFonts w:ascii="Times New Roman" w:hAnsi="Times New Roman" w:cs="Times New Roman"/>
          <w:sz w:val="26"/>
          <w:szCs w:val="26"/>
        </w:rPr>
        <w:t xml:space="preserve">состояние района относительно благополучное. </w:t>
      </w:r>
      <w:proofErr w:type="gramStart"/>
      <w:r w:rsidR="00206F26" w:rsidRPr="00E8645B">
        <w:rPr>
          <w:rFonts w:ascii="Times New Roman" w:hAnsi="Times New Roman" w:cs="Times New Roman"/>
          <w:sz w:val="26"/>
          <w:szCs w:val="26"/>
        </w:rPr>
        <w:t>Промышленных  предприятий, допускающих вредные выбросы и производящих вредные воздействия на окружающую среду в районе не расположено</w:t>
      </w:r>
      <w:proofErr w:type="gramEnd"/>
      <w:r w:rsidR="00206F26" w:rsidRPr="00E8645B">
        <w:rPr>
          <w:rFonts w:ascii="Times New Roman" w:hAnsi="Times New Roman" w:cs="Times New Roman"/>
          <w:sz w:val="26"/>
          <w:szCs w:val="26"/>
        </w:rPr>
        <w:t>. Промышленные выбросы краевого центра не оказывают отрицательного воздействия, так как в районе преобладают юго-западные и западные ветры.</w:t>
      </w:r>
    </w:p>
    <w:p w:rsidR="005847B3" w:rsidRDefault="00206F26" w:rsidP="005847B3">
      <w:pPr>
        <w:autoSpaceDE w:val="0"/>
        <w:autoSpaceDN w:val="0"/>
        <w:adjustRightInd w:val="0"/>
        <w:spacing w:after="0"/>
        <w:ind w:firstLine="708"/>
        <w:jc w:val="both"/>
        <w:rPr>
          <w:rFonts w:ascii="Times New Roman" w:hAnsi="Times New Roman" w:cs="Times New Roman"/>
          <w:sz w:val="26"/>
          <w:szCs w:val="26"/>
        </w:rPr>
      </w:pPr>
      <w:r w:rsidRPr="00E8645B">
        <w:rPr>
          <w:rFonts w:ascii="Times New Roman" w:hAnsi="Times New Roman" w:cs="Times New Roman"/>
          <w:sz w:val="26"/>
          <w:szCs w:val="26"/>
        </w:rPr>
        <w:t>По данным Енисейского БВУ объем водопотребления из природных источников в 2017 году составил 307.05 тыс. куб.м.  Водопотребление  на территории района осуществляется основными потребителям</w:t>
      </w:r>
      <w:proofErr w:type="gramStart"/>
      <w:r w:rsidRPr="00E8645B">
        <w:rPr>
          <w:rFonts w:ascii="Times New Roman" w:hAnsi="Times New Roman" w:cs="Times New Roman"/>
          <w:sz w:val="26"/>
          <w:szCs w:val="26"/>
        </w:rPr>
        <w:t>и ООО</w:t>
      </w:r>
      <w:proofErr w:type="gramEnd"/>
      <w:r w:rsidRPr="00E8645B">
        <w:rPr>
          <w:rFonts w:ascii="Times New Roman" w:hAnsi="Times New Roman" w:cs="Times New Roman"/>
          <w:sz w:val="26"/>
          <w:szCs w:val="26"/>
        </w:rPr>
        <w:t xml:space="preserve"> «Сибиряк», СПК «Восход», ОАО «Агинское масло». В связи с началом добычных работ на новом лицензионном участке «</w:t>
      </w:r>
      <w:proofErr w:type="spellStart"/>
      <w:r w:rsidRPr="00E8645B">
        <w:rPr>
          <w:rFonts w:ascii="Times New Roman" w:hAnsi="Times New Roman" w:cs="Times New Roman"/>
          <w:sz w:val="26"/>
          <w:szCs w:val="26"/>
        </w:rPr>
        <w:t>Караган</w:t>
      </w:r>
      <w:proofErr w:type="spellEnd"/>
      <w:r w:rsidRPr="00E8645B">
        <w:rPr>
          <w:rFonts w:ascii="Times New Roman" w:hAnsi="Times New Roman" w:cs="Times New Roman"/>
          <w:sz w:val="26"/>
          <w:szCs w:val="26"/>
        </w:rPr>
        <w:t>» ООО «</w:t>
      </w:r>
      <w:proofErr w:type="spellStart"/>
      <w:r w:rsidRPr="00E8645B">
        <w:rPr>
          <w:rFonts w:ascii="Times New Roman" w:hAnsi="Times New Roman" w:cs="Times New Roman"/>
          <w:sz w:val="26"/>
          <w:szCs w:val="26"/>
        </w:rPr>
        <w:t>Сисим</w:t>
      </w:r>
      <w:proofErr w:type="spellEnd"/>
      <w:r w:rsidRPr="00E8645B">
        <w:rPr>
          <w:rFonts w:ascii="Times New Roman" w:hAnsi="Times New Roman" w:cs="Times New Roman"/>
          <w:sz w:val="26"/>
          <w:szCs w:val="26"/>
        </w:rPr>
        <w:t xml:space="preserve">» объем водопотребления </w:t>
      </w:r>
      <w:r w:rsidRPr="00E8645B">
        <w:rPr>
          <w:rFonts w:ascii="Times New Roman" w:hAnsi="Times New Roman" w:cs="Times New Roman"/>
          <w:sz w:val="26"/>
          <w:szCs w:val="26"/>
        </w:rPr>
        <w:lastRenderedPageBreak/>
        <w:t xml:space="preserve">составил 71.6% к уровню 2016 г. Данный объем воды используется в основном на хозяйственно-питьевые и производственные  нужды. </w:t>
      </w:r>
    </w:p>
    <w:p w:rsidR="00CD6A7F" w:rsidRPr="005847B3" w:rsidRDefault="005847B3" w:rsidP="005847B3">
      <w:pPr>
        <w:autoSpaceDE w:val="0"/>
        <w:autoSpaceDN w:val="0"/>
        <w:adjustRightInd w:val="0"/>
        <w:spacing w:after="0"/>
        <w:ind w:firstLine="708"/>
        <w:jc w:val="both"/>
        <w:rPr>
          <w:rFonts w:ascii="Times New Roman" w:hAnsi="Times New Roman" w:cs="Times New Roman"/>
          <w:sz w:val="26"/>
          <w:szCs w:val="26"/>
        </w:rPr>
      </w:pPr>
      <w:r>
        <w:rPr>
          <w:rFonts w:ascii="Times New Roman" w:hAnsi="Times New Roman" w:cs="Times New Roman"/>
          <w:sz w:val="26"/>
          <w:szCs w:val="26"/>
        </w:rPr>
        <w:t>З</w:t>
      </w:r>
      <w:r w:rsidR="00206F26" w:rsidRPr="00E8645B">
        <w:rPr>
          <w:rFonts w:ascii="Times New Roman" w:hAnsi="Times New Roman" w:cs="Times New Roman"/>
          <w:sz w:val="26"/>
          <w:szCs w:val="26"/>
        </w:rPr>
        <w:t xml:space="preserve">агрязнение воздушного  бассейна на территории  района происходит за счет стационарных (котельных) и передвижных источников. Увеличение объемов выбросов в атмосферу  передвижными источниками   загрязнения  ежегодно растет по причине того, что физическими лицами приобретаются транспортные средства. В 2017 г. объем выбросов  в атмосферу  загрязняющих веществ  передвижными источниками загрязнения  составил 2436,0 тонн. </w:t>
      </w:r>
    </w:p>
    <w:p w:rsidR="005847B3" w:rsidRDefault="00206F26" w:rsidP="005847B3">
      <w:pPr>
        <w:autoSpaceDE w:val="0"/>
        <w:autoSpaceDN w:val="0"/>
        <w:adjustRightInd w:val="0"/>
        <w:spacing w:after="0"/>
        <w:ind w:firstLine="708"/>
        <w:jc w:val="both"/>
        <w:rPr>
          <w:rFonts w:ascii="Times New Roman" w:hAnsi="Times New Roman" w:cs="Times New Roman"/>
          <w:b/>
          <w:bCs/>
          <w:i/>
          <w:iCs/>
          <w:sz w:val="26"/>
          <w:szCs w:val="26"/>
        </w:rPr>
      </w:pPr>
      <w:r w:rsidRPr="00E8645B">
        <w:rPr>
          <w:rFonts w:ascii="Times New Roman" w:hAnsi="Times New Roman" w:cs="Times New Roman"/>
          <w:sz w:val="26"/>
          <w:szCs w:val="26"/>
        </w:rPr>
        <w:t xml:space="preserve">По данным  </w:t>
      </w:r>
      <w:proofErr w:type="spellStart"/>
      <w:r w:rsidRPr="00E8645B">
        <w:rPr>
          <w:rFonts w:ascii="Times New Roman" w:hAnsi="Times New Roman" w:cs="Times New Roman"/>
          <w:sz w:val="26"/>
          <w:szCs w:val="26"/>
        </w:rPr>
        <w:t>Красноярскстата</w:t>
      </w:r>
      <w:proofErr w:type="spellEnd"/>
      <w:r w:rsidRPr="00E8645B">
        <w:rPr>
          <w:rFonts w:ascii="Times New Roman" w:hAnsi="Times New Roman" w:cs="Times New Roman"/>
          <w:sz w:val="26"/>
          <w:szCs w:val="26"/>
        </w:rPr>
        <w:t xml:space="preserve"> по Красноярскому краю объем выбросов в атмосферный воздух загрязняющих веществ  от стационарных  источников в 2017 г. составил 1273,24 тонн, в 2016 году-  1185,98 тонн. Показатель  увеличился, так как угольный разрез «</w:t>
      </w:r>
      <w:proofErr w:type="spellStart"/>
      <w:r w:rsidRPr="00E8645B">
        <w:rPr>
          <w:rFonts w:ascii="Times New Roman" w:hAnsi="Times New Roman" w:cs="Times New Roman"/>
          <w:sz w:val="26"/>
          <w:szCs w:val="26"/>
        </w:rPr>
        <w:t>Переясловский</w:t>
      </w:r>
      <w:proofErr w:type="spellEnd"/>
      <w:r w:rsidRPr="00E8645B">
        <w:rPr>
          <w:rFonts w:ascii="Times New Roman" w:hAnsi="Times New Roman" w:cs="Times New Roman"/>
          <w:sz w:val="26"/>
          <w:szCs w:val="26"/>
        </w:rPr>
        <w:t>» поставляет отвратительного качества уголь.</w:t>
      </w:r>
    </w:p>
    <w:p w:rsidR="00206F26" w:rsidRPr="005847B3" w:rsidRDefault="00206F26" w:rsidP="005847B3">
      <w:pPr>
        <w:autoSpaceDE w:val="0"/>
        <w:autoSpaceDN w:val="0"/>
        <w:adjustRightInd w:val="0"/>
        <w:spacing w:after="0"/>
        <w:ind w:firstLine="708"/>
        <w:jc w:val="both"/>
        <w:rPr>
          <w:rFonts w:ascii="Times New Roman" w:hAnsi="Times New Roman" w:cs="Times New Roman"/>
          <w:b/>
          <w:bCs/>
          <w:i/>
          <w:iCs/>
          <w:sz w:val="26"/>
          <w:szCs w:val="26"/>
        </w:rPr>
      </w:pPr>
      <w:proofErr w:type="gramStart"/>
      <w:r w:rsidRPr="00E8645B">
        <w:rPr>
          <w:rFonts w:ascii="Times New Roman" w:hAnsi="Times New Roman" w:cs="Times New Roman"/>
          <w:sz w:val="26"/>
          <w:szCs w:val="26"/>
        </w:rPr>
        <w:t>Согласно  сведений</w:t>
      </w:r>
      <w:proofErr w:type="gramEnd"/>
      <w:r w:rsidRPr="00E8645B">
        <w:rPr>
          <w:rFonts w:ascii="Times New Roman" w:hAnsi="Times New Roman" w:cs="Times New Roman"/>
          <w:sz w:val="26"/>
          <w:szCs w:val="26"/>
        </w:rPr>
        <w:t xml:space="preserve"> Управления </w:t>
      </w:r>
      <w:proofErr w:type="spellStart"/>
      <w:r w:rsidRPr="00E8645B">
        <w:rPr>
          <w:rFonts w:ascii="Times New Roman" w:hAnsi="Times New Roman" w:cs="Times New Roman"/>
          <w:sz w:val="26"/>
          <w:szCs w:val="26"/>
        </w:rPr>
        <w:t>Росприроднадзора</w:t>
      </w:r>
      <w:proofErr w:type="spellEnd"/>
      <w:r w:rsidRPr="00E8645B">
        <w:rPr>
          <w:rFonts w:ascii="Times New Roman" w:hAnsi="Times New Roman" w:cs="Times New Roman"/>
          <w:sz w:val="26"/>
          <w:szCs w:val="26"/>
        </w:rPr>
        <w:t xml:space="preserve"> об образовании, обезвреживании, транспортировании и размещении отходов производства и потребления  организациями предоставлена информация об образовании отходов за 2017 год в количестве 627,02 тонн. Распределение отходов по классам опасности сложилось следующим образом: чрезвычайно опасные-0,000 </w:t>
      </w:r>
      <w:proofErr w:type="spellStart"/>
      <w:r w:rsidRPr="00E8645B">
        <w:rPr>
          <w:rFonts w:ascii="Times New Roman" w:hAnsi="Times New Roman" w:cs="Times New Roman"/>
          <w:sz w:val="26"/>
          <w:szCs w:val="26"/>
        </w:rPr>
        <w:t>тн</w:t>
      </w:r>
      <w:proofErr w:type="spellEnd"/>
      <w:r w:rsidRPr="00E8645B">
        <w:rPr>
          <w:rFonts w:ascii="Times New Roman" w:hAnsi="Times New Roman" w:cs="Times New Roman"/>
          <w:sz w:val="26"/>
          <w:szCs w:val="26"/>
        </w:rPr>
        <w:t xml:space="preserve">., высоко опасные-0,250тн., умеренно опасные-0,92 </w:t>
      </w:r>
      <w:proofErr w:type="spellStart"/>
      <w:r w:rsidRPr="00E8645B">
        <w:rPr>
          <w:rFonts w:ascii="Times New Roman" w:hAnsi="Times New Roman" w:cs="Times New Roman"/>
          <w:sz w:val="26"/>
          <w:szCs w:val="26"/>
        </w:rPr>
        <w:t>тн</w:t>
      </w:r>
      <w:proofErr w:type="spellEnd"/>
      <w:r w:rsidRPr="00E8645B">
        <w:rPr>
          <w:rFonts w:ascii="Times New Roman" w:hAnsi="Times New Roman" w:cs="Times New Roman"/>
          <w:sz w:val="26"/>
          <w:szCs w:val="26"/>
        </w:rPr>
        <w:t xml:space="preserve">. малоопасные-40,41 </w:t>
      </w:r>
      <w:proofErr w:type="spellStart"/>
      <w:r w:rsidRPr="00E8645B">
        <w:rPr>
          <w:rFonts w:ascii="Times New Roman" w:hAnsi="Times New Roman" w:cs="Times New Roman"/>
          <w:sz w:val="26"/>
          <w:szCs w:val="26"/>
        </w:rPr>
        <w:t>тн</w:t>
      </w:r>
      <w:proofErr w:type="spellEnd"/>
      <w:r w:rsidRPr="00E8645B">
        <w:rPr>
          <w:rFonts w:ascii="Times New Roman" w:hAnsi="Times New Roman" w:cs="Times New Roman"/>
          <w:sz w:val="26"/>
          <w:szCs w:val="26"/>
        </w:rPr>
        <w:t xml:space="preserve">., практически неопасные-586,14 </w:t>
      </w:r>
      <w:proofErr w:type="spellStart"/>
      <w:r w:rsidRPr="00E8645B">
        <w:rPr>
          <w:rFonts w:ascii="Times New Roman" w:hAnsi="Times New Roman" w:cs="Times New Roman"/>
          <w:sz w:val="26"/>
          <w:szCs w:val="26"/>
        </w:rPr>
        <w:t>тн</w:t>
      </w:r>
      <w:proofErr w:type="spellEnd"/>
      <w:r w:rsidRPr="00E8645B">
        <w:rPr>
          <w:rFonts w:ascii="Times New Roman" w:hAnsi="Times New Roman" w:cs="Times New Roman"/>
          <w:sz w:val="26"/>
          <w:szCs w:val="26"/>
        </w:rPr>
        <w:t xml:space="preserve">. </w:t>
      </w:r>
    </w:p>
    <w:p w:rsidR="005847B3" w:rsidRDefault="00206F26" w:rsidP="005847B3">
      <w:pPr>
        <w:autoSpaceDE w:val="0"/>
        <w:autoSpaceDN w:val="0"/>
        <w:adjustRightInd w:val="0"/>
        <w:spacing w:after="0"/>
        <w:ind w:firstLine="708"/>
        <w:jc w:val="both"/>
        <w:rPr>
          <w:rFonts w:ascii="Times New Roman" w:hAnsi="Times New Roman" w:cs="Times New Roman"/>
          <w:sz w:val="26"/>
          <w:szCs w:val="26"/>
        </w:rPr>
      </w:pPr>
      <w:r w:rsidRPr="00E8645B">
        <w:rPr>
          <w:rFonts w:ascii="Times New Roman" w:hAnsi="Times New Roman" w:cs="Times New Roman"/>
          <w:sz w:val="26"/>
          <w:szCs w:val="26"/>
        </w:rPr>
        <w:t>Предприятий  перерабатывающих отходы на территории района нет. 14 предприятий и организаций используют отходы в качестве вторичных материальных ресурсов. 5 организаций, использующих отходы в качестве вторичных материальных ресурсов, муниципальной формы собственности. На территории района нет объектов размещения отходов, выполненных и эксплуатирующихся в соответствии с экологическими, строительными и санитарными нормами правилами, согласно проектам, прошедшим государственную экспертизу. Всего за год было вывезено 2,700 тыс. куб. м. твердых коммунальных отходов.</w:t>
      </w:r>
    </w:p>
    <w:p w:rsidR="00206F26" w:rsidRDefault="00206F26" w:rsidP="005847B3">
      <w:pPr>
        <w:autoSpaceDE w:val="0"/>
        <w:autoSpaceDN w:val="0"/>
        <w:adjustRightInd w:val="0"/>
        <w:spacing w:after="0"/>
        <w:ind w:firstLine="708"/>
        <w:jc w:val="both"/>
        <w:rPr>
          <w:rFonts w:ascii="Times New Roman" w:hAnsi="Times New Roman" w:cs="Times New Roman"/>
          <w:sz w:val="26"/>
          <w:szCs w:val="26"/>
        </w:rPr>
      </w:pPr>
      <w:r w:rsidRPr="00E8645B">
        <w:rPr>
          <w:rFonts w:ascii="Times New Roman" w:hAnsi="Times New Roman" w:cs="Times New Roman"/>
          <w:sz w:val="26"/>
          <w:szCs w:val="26"/>
        </w:rPr>
        <w:t xml:space="preserve">На территории Саянского района  в пределах  водных объектов, </w:t>
      </w:r>
      <w:proofErr w:type="spellStart"/>
      <w:r w:rsidRPr="00E8645B">
        <w:rPr>
          <w:rFonts w:ascii="Times New Roman" w:hAnsi="Times New Roman" w:cs="Times New Roman"/>
          <w:sz w:val="26"/>
          <w:szCs w:val="26"/>
        </w:rPr>
        <w:t>водоохранных</w:t>
      </w:r>
      <w:proofErr w:type="spellEnd"/>
      <w:r w:rsidRPr="00E8645B">
        <w:rPr>
          <w:rFonts w:ascii="Times New Roman" w:hAnsi="Times New Roman" w:cs="Times New Roman"/>
          <w:sz w:val="26"/>
          <w:szCs w:val="26"/>
        </w:rPr>
        <w:t xml:space="preserve">  зо</w:t>
      </w:r>
      <w:proofErr w:type="gramStart"/>
      <w:r w:rsidRPr="00E8645B">
        <w:rPr>
          <w:rFonts w:ascii="Times New Roman" w:hAnsi="Times New Roman" w:cs="Times New Roman"/>
          <w:sz w:val="26"/>
          <w:szCs w:val="26"/>
        </w:rPr>
        <w:t>н-</w:t>
      </w:r>
      <w:proofErr w:type="gramEnd"/>
      <w:r w:rsidRPr="00E8645B">
        <w:rPr>
          <w:rFonts w:ascii="Times New Roman" w:hAnsi="Times New Roman" w:cs="Times New Roman"/>
          <w:sz w:val="26"/>
          <w:szCs w:val="26"/>
        </w:rPr>
        <w:t xml:space="preserve"> кладбищ, скотомогильников, мест массового захоронения отходов производства и потребления, химических, взрывчатых, токсичных, отравляющих  веществ нет.</w:t>
      </w:r>
    </w:p>
    <w:p w:rsidR="00A62FF0" w:rsidRPr="00A62FF0" w:rsidRDefault="00A62FF0" w:rsidP="00A62FF0">
      <w:pPr>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Основными проблемами развития района являются:</w:t>
      </w:r>
    </w:p>
    <w:p w:rsidR="00A62FF0" w:rsidRPr="00A62FF0" w:rsidRDefault="00A62FF0" w:rsidP="00A62FF0">
      <w:pPr>
        <w:tabs>
          <w:tab w:val="left" w:pos="4678"/>
        </w:tabs>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–невысокая инвестиционная активность</w:t>
      </w:r>
      <w:r w:rsidRPr="00A62FF0">
        <w:rPr>
          <w:rFonts w:ascii="Times New Roman" w:hAnsi="Times New Roman" w:cs="Times New Roman"/>
          <w:b/>
          <w:bCs/>
          <w:sz w:val="26"/>
          <w:szCs w:val="26"/>
        </w:rPr>
        <w:t xml:space="preserve"> </w:t>
      </w:r>
      <w:r w:rsidRPr="00A62FF0">
        <w:rPr>
          <w:rFonts w:ascii="Times New Roman" w:hAnsi="Times New Roman" w:cs="Times New Roman"/>
          <w:sz w:val="26"/>
          <w:szCs w:val="26"/>
        </w:rPr>
        <w:t xml:space="preserve">по причине отсутствия финансовых средств у предприятий  и индивидуальных предпринимателей на техническое перевооружение; </w:t>
      </w:r>
    </w:p>
    <w:p w:rsidR="00A62FF0" w:rsidRPr="00A62FF0" w:rsidRDefault="00A62FF0" w:rsidP="00A62FF0">
      <w:pPr>
        <w:tabs>
          <w:tab w:val="left" w:pos="4678"/>
        </w:tabs>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 разбалансированность структуры расходов: опережающий рост тарифов;</w:t>
      </w:r>
    </w:p>
    <w:p w:rsidR="00A62FF0" w:rsidRPr="00A62FF0" w:rsidRDefault="00A62FF0" w:rsidP="00A62FF0">
      <w:pPr>
        <w:tabs>
          <w:tab w:val="left" w:pos="4678"/>
        </w:tabs>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 низкая покупательная способность населения;</w:t>
      </w:r>
    </w:p>
    <w:p w:rsidR="00A62FF0" w:rsidRPr="00A62FF0" w:rsidRDefault="00A62FF0" w:rsidP="00A62FF0">
      <w:pPr>
        <w:tabs>
          <w:tab w:val="left" w:pos="4678"/>
        </w:tabs>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 ограниченные возможности занятости населения по месту проживания из-за недостаточного количества  рабочих мест,  малой трудовой мобильности, отток квалифицированных кадров;</w:t>
      </w:r>
    </w:p>
    <w:p w:rsidR="00A62FF0" w:rsidRPr="00A62FF0" w:rsidRDefault="00A62FF0" w:rsidP="00A62FF0">
      <w:pPr>
        <w:tabs>
          <w:tab w:val="left" w:pos="4678"/>
        </w:tabs>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–небольшой уровень собственных доходов;</w:t>
      </w:r>
    </w:p>
    <w:p w:rsidR="00A62FF0" w:rsidRPr="00A62FF0" w:rsidRDefault="00A62FF0" w:rsidP="00A62FF0">
      <w:pPr>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lastRenderedPageBreak/>
        <w:t>– постепенное снижение плодородия почв (причина: дефицит оборотных сре</w:t>
      </w:r>
      <w:proofErr w:type="gramStart"/>
      <w:r w:rsidRPr="00A62FF0">
        <w:rPr>
          <w:rFonts w:ascii="Times New Roman" w:hAnsi="Times New Roman" w:cs="Times New Roman"/>
          <w:sz w:val="26"/>
          <w:szCs w:val="26"/>
        </w:rPr>
        <w:t>дств дл</w:t>
      </w:r>
      <w:proofErr w:type="gramEnd"/>
      <w:r w:rsidRPr="00A62FF0">
        <w:rPr>
          <w:rFonts w:ascii="Times New Roman" w:hAnsi="Times New Roman" w:cs="Times New Roman"/>
          <w:sz w:val="26"/>
          <w:szCs w:val="26"/>
        </w:rPr>
        <w:t>я систематического применения минеральных и органических удобрений, средств защиты растений), зарастание неиспользуемых с/</w:t>
      </w:r>
      <w:proofErr w:type="spellStart"/>
      <w:r w:rsidRPr="00A62FF0">
        <w:rPr>
          <w:rFonts w:ascii="Times New Roman" w:hAnsi="Times New Roman" w:cs="Times New Roman"/>
          <w:sz w:val="26"/>
          <w:szCs w:val="26"/>
        </w:rPr>
        <w:t>х</w:t>
      </w:r>
      <w:proofErr w:type="spellEnd"/>
      <w:r w:rsidRPr="00A62FF0">
        <w:rPr>
          <w:rFonts w:ascii="Times New Roman" w:hAnsi="Times New Roman" w:cs="Times New Roman"/>
          <w:sz w:val="26"/>
          <w:szCs w:val="26"/>
        </w:rPr>
        <w:t xml:space="preserve"> угодий;</w:t>
      </w:r>
    </w:p>
    <w:p w:rsidR="00A62FF0" w:rsidRPr="001477BB" w:rsidRDefault="00A62FF0" w:rsidP="00A62FF0">
      <w:pPr>
        <w:autoSpaceDE w:val="0"/>
        <w:autoSpaceDN w:val="0"/>
        <w:adjustRightInd w:val="0"/>
        <w:spacing w:after="0" w:line="240" w:lineRule="auto"/>
        <w:ind w:firstLine="720"/>
        <w:jc w:val="both"/>
        <w:rPr>
          <w:rFonts w:ascii="Times New Roman" w:hAnsi="Times New Roman" w:cs="Times New Roman"/>
          <w:sz w:val="26"/>
          <w:szCs w:val="26"/>
        </w:rPr>
      </w:pPr>
      <w:r w:rsidRPr="00A62FF0">
        <w:rPr>
          <w:rFonts w:ascii="Times New Roman" w:hAnsi="Times New Roman" w:cs="Times New Roman"/>
          <w:sz w:val="26"/>
          <w:szCs w:val="26"/>
        </w:rPr>
        <w:t>– отсутствие необходимого количества разрешенных в соответствии с действующим Законодательством мест добычами общераспространенных полезных ископаемых (песок, ПГС, глина, галька), что приводит к резкому увеличению себестоимости строительных работ и отсутствие возможности для благоустройства территорий.</w:t>
      </w:r>
    </w:p>
    <w:p w:rsidR="00A62FF0" w:rsidRPr="001477BB" w:rsidRDefault="00A62FF0" w:rsidP="00A62FF0">
      <w:pPr>
        <w:autoSpaceDE w:val="0"/>
        <w:autoSpaceDN w:val="0"/>
        <w:adjustRightInd w:val="0"/>
        <w:spacing w:after="0" w:line="240" w:lineRule="auto"/>
        <w:jc w:val="both"/>
        <w:rPr>
          <w:rFonts w:ascii="Times New Roman" w:hAnsi="Times New Roman" w:cs="Times New Roman"/>
          <w:sz w:val="26"/>
          <w:szCs w:val="26"/>
        </w:rPr>
      </w:pPr>
    </w:p>
    <w:p w:rsidR="00A62FF0" w:rsidRPr="00495198" w:rsidRDefault="00A62FF0" w:rsidP="00A62FF0">
      <w:pPr>
        <w:pStyle w:val="10"/>
        <w:keepNext/>
        <w:keepLines/>
        <w:shd w:val="clear" w:color="auto" w:fill="auto"/>
        <w:tabs>
          <w:tab w:val="left" w:pos="629"/>
        </w:tabs>
        <w:spacing w:before="0" w:after="0" w:line="280" w:lineRule="exact"/>
        <w:rPr>
          <w:sz w:val="26"/>
          <w:szCs w:val="26"/>
        </w:rPr>
      </w:pPr>
    </w:p>
    <w:p w:rsidR="00BB12BD" w:rsidRPr="00495198" w:rsidRDefault="003160FE" w:rsidP="00054232">
      <w:pPr>
        <w:spacing w:after="0" w:line="240" w:lineRule="auto"/>
        <w:ind w:firstLine="708"/>
        <w:jc w:val="both"/>
        <w:rPr>
          <w:rFonts w:ascii="Times New Roman" w:hAnsi="Times New Roman" w:cs="Times New Roman"/>
          <w:b/>
          <w:sz w:val="26"/>
          <w:szCs w:val="26"/>
        </w:rPr>
      </w:pPr>
      <w:r w:rsidRPr="00495198">
        <w:rPr>
          <w:rFonts w:ascii="Times New Roman" w:hAnsi="Times New Roman" w:cs="Times New Roman"/>
          <w:b/>
          <w:sz w:val="26"/>
          <w:szCs w:val="26"/>
        </w:rPr>
        <w:t>2.1.1 Доля хозяйствующих субъектов частной формы собственности в соответствующей отрасли (сфере, товарном рынке)</w:t>
      </w:r>
    </w:p>
    <w:tbl>
      <w:tblPr>
        <w:tblStyle w:val="a4"/>
        <w:tblW w:w="0" w:type="auto"/>
        <w:tblLook w:val="04A0"/>
      </w:tblPr>
      <w:tblGrid>
        <w:gridCol w:w="588"/>
        <w:gridCol w:w="5105"/>
        <w:gridCol w:w="3827"/>
      </w:tblGrid>
      <w:tr w:rsidR="00BB12BD" w:rsidRPr="006E671E" w:rsidTr="00855B8B">
        <w:tc>
          <w:tcPr>
            <w:tcW w:w="560" w:type="dxa"/>
            <w:vAlign w:val="center"/>
          </w:tcPr>
          <w:p w:rsidR="00BB12BD" w:rsidRPr="005847B3" w:rsidRDefault="00BB12BD" w:rsidP="00855B8B">
            <w:pPr>
              <w:jc w:val="center"/>
              <w:rPr>
                <w:rFonts w:ascii="Times New Roman" w:hAnsi="Times New Roman" w:cs="Times New Roman"/>
                <w:b/>
                <w:sz w:val="26"/>
                <w:szCs w:val="26"/>
              </w:rPr>
            </w:pPr>
            <w:r w:rsidRPr="005847B3">
              <w:rPr>
                <w:rFonts w:ascii="Times New Roman" w:hAnsi="Times New Roman" w:cs="Times New Roman"/>
                <w:b/>
                <w:sz w:val="26"/>
                <w:szCs w:val="26"/>
              </w:rPr>
              <w:t xml:space="preserve">№ </w:t>
            </w:r>
            <w:proofErr w:type="spellStart"/>
            <w:proofErr w:type="gramStart"/>
            <w:r w:rsidRPr="005847B3">
              <w:rPr>
                <w:rFonts w:ascii="Times New Roman" w:hAnsi="Times New Roman" w:cs="Times New Roman"/>
                <w:b/>
                <w:sz w:val="26"/>
                <w:szCs w:val="26"/>
              </w:rPr>
              <w:t>п</w:t>
            </w:r>
            <w:proofErr w:type="spellEnd"/>
            <w:proofErr w:type="gramEnd"/>
            <w:r w:rsidRPr="005847B3">
              <w:rPr>
                <w:rFonts w:ascii="Times New Roman" w:hAnsi="Times New Roman" w:cs="Times New Roman"/>
                <w:b/>
                <w:sz w:val="26"/>
                <w:szCs w:val="26"/>
              </w:rPr>
              <w:t>/</w:t>
            </w:r>
            <w:proofErr w:type="spellStart"/>
            <w:r w:rsidRPr="005847B3">
              <w:rPr>
                <w:rFonts w:ascii="Times New Roman" w:hAnsi="Times New Roman" w:cs="Times New Roman"/>
                <w:b/>
                <w:sz w:val="26"/>
                <w:szCs w:val="26"/>
              </w:rPr>
              <w:t>п</w:t>
            </w:r>
            <w:proofErr w:type="spellEnd"/>
          </w:p>
        </w:tc>
        <w:tc>
          <w:tcPr>
            <w:tcW w:w="5105" w:type="dxa"/>
            <w:vAlign w:val="center"/>
          </w:tcPr>
          <w:p w:rsidR="00BB12BD" w:rsidRPr="005847B3" w:rsidRDefault="00BB12BD" w:rsidP="00855B8B">
            <w:pPr>
              <w:jc w:val="center"/>
              <w:rPr>
                <w:rFonts w:ascii="Times New Roman" w:hAnsi="Times New Roman" w:cs="Times New Roman"/>
                <w:b/>
                <w:sz w:val="26"/>
                <w:szCs w:val="26"/>
              </w:rPr>
            </w:pPr>
            <w:r w:rsidRPr="005847B3">
              <w:rPr>
                <w:rFonts w:ascii="Times New Roman" w:hAnsi="Times New Roman" w:cs="Times New Roman"/>
                <w:b/>
                <w:sz w:val="26"/>
                <w:szCs w:val="26"/>
              </w:rPr>
              <w:t>Наименование отраслей (сфер, товарных рынков) экономики</w:t>
            </w:r>
          </w:p>
        </w:tc>
        <w:tc>
          <w:tcPr>
            <w:tcW w:w="3827" w:type="dxa"/>
          </w:tcPr>
          <w:p w:rsidR="00BB12BD" w:rsidRPr="005847B3" w:rsidRDefault="00BB12BD" w:rsidP="00855B8B">
            <w:pPr>
              <w:jc w:val="center"/>
              <w:rPr>
                <w:rFonts w:ascii="Times New Roman" w:hAnsi="Times New Roman" w:cs="Times New Roman"/>
                <w:b/>
                <w:sz w:val="26"/>
                <w:szCs w:val="26"/>
              </w:rPr>
            </w:pPr>
            <w:r w:rsidRPr="005847B3">
              <w:rPr>
                <w:rFonts w:ascii="Times New Roman" w:hAnsi="Times New Roman" w:cs="Times New Roman"/>
                <w:b/>
                <w:sz w:val="26"/>
                <w:szCs w:val="26"/>
              </w:rPr>
              <w:t>Доля присутствия в отраслях (сферах, товарных рынках) экономики частного бизнеса к 01.01.2019</w:t>
            </w:r>
          </w:p>
        </w:tc>
      </w:tr>
      <w:tr w:rsidR="00BB12BD" w:rsidRPr="006E671E" w:rsidTr="00855B8B">
        <w:tc>
          <w:tcPr>
            <w:tcW w:w="560"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1.</w:t>
            </w:r>
          </w:p>
        </w:tc>
        <w:tc>
          <w:tcPr>
            <w:tcW w:w="5105"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Ритуальные услуги</w:t>
            </w:r>
          </w:p>
        </w:tc>
        <w:tc>
          <w:tcPr>
            <w:tcW w:w="3827"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100%</w:t>
            </w:r>
          </w:p>
        </w:tc>
      </w:tr>
      <w:tr w:rsidR="00BB12BD" w:rsidRPr="006E671E" w:rsidTr="00855B8B">
        <w:tc>
          <w:tcPr>
            <w:tcW w:w="560"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2.</w:t>
            </w:r>
          </w:p>
        </w:tc>
        <w:tc>
          <w:tcPr>
            <w:tcW w:w="5105"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 xml:space="preserve">Кадастровые и землеустроительные работы </w:t>
            </w:r>
          </w:p>
        </w:tc>
        <w:tc>
          <w:tcPr>
            <w:tcW w:w="3827"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100%</w:t>
            </w:r>
          </w:p>
        </w:tc>
      </w:tr>
      <w:tr w:rsidR="00BB12BD" w:rsidRPr="006E671E" w:rsidTr="00855B8B">
        <w:tc>
          <w:tcPr>
            <w:tcW w:w="560"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3.</w:t>
            </w:r>
          </w:p>
        </w:tc>
        <w:tc>
          <w:tcPr>
            <w:tcW w:w="5105"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Теплоснабжение (производство тепловой энергии)</w:t>
            </w:r>
          </w:p>
        </w:tc>
        <w:tc>
          <w:tcPr>
            <w:tcW w:w="3827" w:type="dxa"/>
          </w:tcPr>
          <w:p w:rsidR="00BB12BD" w:rsidRPr="00A62FF0" w:rsidRDefault="00594C09" w:rsidP="00855B8B">
            <w:pPr>
              <w:rPr>
                <w:rFonts w:ascii="Times New Roman" w:hAnsi="Times New Roman" w:cs="Times New Roman"/>
                <w:sz w:val="26"/>
                <w:szCs w:val="26"/>
              </w:rPr>
            </w:pPr>
            <w:r w:rsidRPr="00A62FF0">
              <w:rPr>
                <w:rFonts w:ascii="Times New Roman" w:hAnsi="Times New Roman" w:cs="Times New Roman"/>
                <w:sz w:val="26"/>
                <w:szCs w:val="26"/>
              </w:rPr>
              <w:t xml:space="preserve"> </w:t>
            </w:r>
            <w:r w:rsidR="00993946" w:rsidRPr="00A62FF0">
              <w:rPr>
                <w:rFonts w:ascii="Times New Roman" w:hAnsi="Times New Roman" w:cs="Times New Roman"/>
                <w:sz w:val="26"/>
                <w:szCs w:val="26"/>
              </w:rPr>
              <w:t>49,7%</w:t>
            </w:r>
          </w:p>
        </w:tc>
      </w:tr>
      <w:tr w:rsidR="00BB12BD" w:rsidRPr="006E671E" w:rsidTr="00855B8B">
        <w:tc>
          <w:tcPr>
            <w:tcW w:w="560"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4.</w:t>
            </w:r>
          </w:p>
        </w:tc>
        <w:tc>
          <w:tcPr>
            <w:tcW w:w="5105"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Услуги по сбору и транспортированию твердых коммунальных отходов</w:t>
            </w:r>
          </w:p>
        </w:tc>
        <w:tc>
          <w:tcPr>
            <w:tcW w:w="3827"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100%</w:t>
            </w:r>
          </w:p>
        </w:tc>
      </w:tr>
      <w:tr w:rsidR="00BB12BD" w:rsidRPr="006E671E" w:rsidTr="00855B8B">
        <w:tc>
          <w:tcPr>
            <w:tcW w:w="560"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5.</w:t>
            </w:r>
          </w:p>
        </w:tc>
        <w:tc>
          <w:tcPr>
            <w:tcW w:w="5105"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 xml:space="preserve">Обработка древесины и производство изделий из дерева </w:t>
            </w:r>
          </w:p>
        </w:tc>
        <w:tc>
          <w:tcPr>
            <w:tcW w:w="3827" w:type="dxa"/>
          </w:tcPr>
          <w:p w:rsidR="00BB12BD" w:rsidRPr="005847B3" w:rsidRDefault="00BB12BD" w:rsidP="00855B8B">
            <w:pPr>
              <w:rPr>
                <w:rFonts w:ascii="Times New Roman" w:hAnsi="Times New Roman" w:cs="Times New Roman"/>
                <w:sz w:val="26"/>
                <w:szCs w:val="26"/>
              </w:rPr>
            </w:pPr>
            <w:r w:rsidRPr="005847B3">
              <w:rPr>
                <w:rFonts w:ascii="Times New Roman" w:hAnsi="Times New Roman" w:cs="Times New Roman"/>
                <w:sz w:val="26"/>
                <w:szCs w:val="26"/>
              </w:rPr>
              <w:t>100%</w:t>
            </w:r>
          </w:p>
        </w:tc>
      </w:tr>
    </w:tbl>
    <w:p w:rsidR="00790A8B" w:rsidRPr="00495198" w:rsidRDefault="00790A8B" w:rsidP="00054232">
      <w:pPr>
        <w:spacing w:after="0" w:line="240" w:lineRule="auto"/>
        <w:ind w:firstLine="708"/>
        <w:jc w:val="both"/>
        <w:rPr>
          <w:rFonts w:ascii="Times New Roman" w:hAnsi="Times New Roman" w:cs="Times New Roman"/>
          <w:b/>
          <w:sz w:val="26"/>
          <w:szCs w:val="26"/>
        </w:rPr>
      </w:pPr>
    </w:p>
    <w:p w:rsidR="0054395F" w:rsidRPr="001B3EBD" w:rsidRDefault="001B3EBD" w:rsidP="00414F0B">
      <w:pPr>
        <w:spacing w:after="0" w:line="240" w:lineRule="auto"/>
        <w:ind w:firstLine="708"/>
        <w:jc w:val="both"/>
        <w:rPr>
          <w:rFonts w:ascii="Times New Roman" w:hAnsi="Times New Roman" w:cs="Times New Roman"/>
          <w:b/>
          <w:i/>
          <w:sz w:val="26"/>
          <w:szCs w:val="26"/>
        </w:rPr>
      </w:pPr>
      <w:r>
        <w:rPr>
          <w:rFonts w:ascii="Times New Roman" w:hAnsi="Times New Roman" w:cs="Times New Roman"/>
          <w:b/>
          <w:i/>
          <w:sz w:val="26"/>
          <w:szCs w:val="26"/>
        </w:rPr>
        <w:t>Ритуальные услуги</w:t>
      </w:r>
    </w:p>
    <w:p w:rsidR="00C4763E" w:rsidRPr="005847B3" w:rsidRDefault="00C4763E" w:rsidP="00C4763E">
      <w:pPr>
        <w:pStyle w:val="af0"/>
        <w:spacing w:after="0" w:line="240" w:lineRule="auto"/>
        <w:ind w:left="0" w:firstLine="709"/>
        <w:jc w:val="both"/>
        <w:rPr>
          <w:rFonts w:ascii="Times New Roman" w:eastAsia="Times New Roman" w:hAnsi="Times New Roman" w:cs="Times New Roman"/>
          <w:color w:val="000000"/>
          <w:sz w:val="26"/>
          <w:szCs w:val="26"/>
        </w:rPr>
      </w:pPr>
      <w:r w:rsidRPr="005847B3">
        <w:rPr>
          <w:rFonts w:ascii="Times New Roman" w:eastAsia="Times New Roman" w:hAnsi="Times New Roman" w:cs="Times New Roman"/>
          <w:color w:val="000000"/>
          <w:sz w:val="26"/>
          <w:szCs w:val="26"/>
        </w:rPr>
        <w:t xml:space="preserve">В </w:t>
      </w:r>
      <w:r w:rsidR="00E82CA7" w:rsidRPr="005847B3">
        <w:rPr>
          <w:rFonts w:ascii="Times New Roman" w:eastAsia="Times New Roman" w:hAnsi="Times New Roman" w:cs="Times New Roman"/>
          <w:color w:val="000000"/>
          <w:sz w:val="26"/>
          <w:szCs w:val="26"/>
        </w:rPr>
        <w:t>Саянском районе</w:t>
      </w:r>
      <w:r w:rsidRPr="005847B3">
        <w:rPr>
          <w:rFonts w:ascii="Times New Roman" w:eastAsia="Times New Roman" w:hAnsi="Times New Roman" w:cs="Times New Roman"/>
          <w:color w:val="000000"/>
          <w:sz w:val="26"/>
          <w:szCs w:val="26"/>
        </w:rPr>
        <w:t xml:space="preserve"> </w:t>
      </w:r>
      <w:r w:rsidR="00E82CA7" w:rsidRPr="005847B3">
        <w:rPr>
          <w:rFonts w:ascii="Times New Roman" w:eastAsia="Times New Roman" w:hAnsi="Times New Roman" w:cs="Times New Roman"/>
          <w:color w:val="000000"/>
          <w:sz w:val="26"/>
          <w:szCs w:val="26"/>
        </w:rPr>
        <w:t>осуществляют деятельность по оказанию ритуальных услуг населению 3 индивидуальных предпринимателя.</w:t>
      </w:r>
      <w:r w:rsidRPr="005847B3">
        <w:rPr>
          <w:rFonts w:ascii="Times New Roman" w:eastAsia="Times New Roman" w:hAnsi="Times New Roman" w:cs="Times New Roman"/>
          <w:color w:val="000000"/>
          <w:sz w:val="26"/>
          <w:szCs w:val="26"/>
        </w:rPr>
        <w:t xml:space="preserve"> </w:t>
      </w:r>
    </w:p>
    <w:p w:rsidR="00124893" w:rsidRPr="001B3EBD" w:rsidRDefault="00745003" w:rsidP="00941D96">
      <w:pPr>
        <w:spacing w:after="0" w:line="240" w:lineRule="auto"/>
        <w:ind w:firstLine="708"/>
        <w:jc w:val="both"/>
        <w:rPr>
          <w:rFonts w:ascii="Times New Roman" w:hAnsi="Times New Roman" w:cs="Times New Roman"/>
          <w:b/>
          <w:sz w:val="26"/>
          <w:szCs w:val="26"/>
        </w:rPr>
      </w:pPr>
      <w:r w:rsidRPr="001B3EBD">
        <w:rPr>
          <w:rFonts w:ascii="Times New Roman" w:hAnsi="Times New Roman" w:cs="Times New Roman"/>
          <w:b/>
          <w:i/>
          <w:sz w:val="26"/>
          <w:szCs w:val="26"/>
        </w:rPr>
        <w:t>Кадастровые и землеустроительные работы (производство земельных работ, землеустройство)</w:t>
      </w:r>
    </w:p>
    <w:p w:rsidR="00152F08" w:rsidRDefault="00855B8B" w:rsidP="0074500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Поставщика</w:t>
      </w:r>
      <w:r w:rsidR="008C7529">
        <w:rPr>
          <w:rFonts w:ascii="Times New Roman" w:hAnsi="Times New Roman" w:cs="Times New Roman"/>
          <w:sz w:val="26"/>
          <w:szCs w:val="26"/>
        </w:rPr>
        <w:t>м</w:t>
      </w:r>
      <w:r>
        <w:rPr>
          <w:rFonts w:ascii="Times New Roman" w:hAnsi="Times New Roman" w:cs="Times New Roman"/>
          <w:sz w:val="26"/>
          <w:szCs w:val="26"/>
        </w:rPr>
        <w:t>и</w:t>
      </w:r>
      <w:r w:rsidR="008C7529">
        <w:rPr>
          <w:rFonts w:ascii="Times New Roman" w:hAnsi="Times New Roman" w:cs="Times New Roman"/>
          <w:sz w:val="26"/>
          <w:szCs w:val="26"/>
        </w:rPr>
        <w:t xml:space="preserve"> услуг в данной сфере на территории района является ФГУП </w:t>
      </w:r>
      <w:r>
        <w:rPr>
          <w:rFonts w:ascii="Times New Roman" w:hAnsi="Times New Roman" w:cs="Times New Roman"/>
          <w:sz w:val="26"/>
          <w:szCs w:val="26"/>
        </w:rPr>
        <w:t>«</w:t>
      </w:r>
      <w:proofErr w:type="spellStart"/>
      <w:r w:rsidR="008C7529">
        <w:rPr>
          <w:rFonts w:ascii="Times New Roman" w:hAnsi="Times New Roman" w:cs="Times New Roman"/>
          <w:sz w:val="26"/>
          <w:szCs w:val="26"/>
        </w:rPr>
        <w:t>Ростехинвентаризация</w:t>
      </w:r>
      <w:proofErr w:type="spellEnd"/>
      <w:r w:rsidR="008C7529">
        <w:rPr>
          <w:rFonts w:ascii="Times New Roman" w:hAnsi="Times New Roman" w:cs="Times New Roman"/>
          <w:sz w:val="26"/>
          <w:szCs w:val="26"/>
        </w:rPr>
        <w:t xml:space="preserve"> – Федеральное БТИ</w:t>
      </w:r>
      <w:r>
        <w:rPr>
          <w:rFonts w:ascii="Times New Roman" w:hAnsi="Times New Roman" w:cs="Times New Roman"/>
          <w:sz w:val="26"/>
          <w:szCs w:val="26"/>
        </w:rPr>
        <w:t>»</w:t>
      </w:r>
      <w:r w:rsidR="008C7529">
        <w:rPr>
          <w:rFonts w:ascii="Times New Roman" w:hAnsi="Times New Roman" w:cs="Times New Roman"/>
          <w:sz w:val="26"/>
          <w:szCs w:val="26"/>
        </w:rPr>
        <w:t xml:space="preserve"> </w:t>
      </w:r>
      <w:r w:rsidR="00152F08">
        <w:rPr>
          <w:rFonts w:ascii="Times New Roman" w:hAnsi="Times New Roman" w:cs="Times New Roman"/>
          <w:sz w:val="26"/>
          <w:szCs w:val="26"/>
        </w:rPr>
        <w:t>(</w:t>
      </w:r>
      <w:r>
        <w:rPr>
          <w:rFonts w:ascii="Times New Roman" w:hAnsi="Times New Roman" w:cs="Times New Roman"/>
          <w:sz w:val="26"/>
          <w:szCs w:val="26"/>
        </w:rPr>
        <w:t xml:space="preserve">г. </w:t>
      </w:r>
      <w:proofErr w:type="gramStart"/>
      <w:r>
        <w:rPr>
          <w:rFonts w:ascii="Times New Roman" w:hAnsi="Times New Roman" w:cs="Times New Roman"/>
          <w:sz w:val="26"/>
          <w:szCs w:val="26"/>
        </w:rPr>
        <w:t>Заозерный</w:t>
      </w:r>
      <w:proofErr w:type="gramEnd"/>
      <w:r w:rsidR="00152F08">
        <w:rPr>
          <w:rFonts w:ascii="Times New Roman" w:hAnsi="Times New Roman" w:cs="Times New Roman"/>
          <w:sz w:val="26"/>
          <w:szCs w:val="26"/>
        </w:rPr>
        <w:t>).</w:t>
      </w:r>
      <w:r w:rsidR="008C7529">
        <w:rPr>
          <w:rFonts w:ascii="Times New Roman" w:hAnsi="Times New Roman" w:cs="Times New Roman"/>
          <w:sz w:val="26"/>
          <w:szCs w:val="26"/>
        </w:rPr>
        <w:t xml:space="preserve"> Среди час</w:t>
      </w:r>
      <w:r w:rsidR="00265105">
        <w:rPr>
          <w:rFonts w:ascii="Times New Roman" w:hAnsi="Times New Roman" w:cs="Times New Roman"/>
          <w:sz w:val="26"/>
          <w:szCs w:val="26"/>
        </w:rPr>
        <w:t>тного бизнеса кадастровые и зе</w:t>
      </w:r>
      <w:r>
        <w:rPr>
          <w:rFonts w:ascii="Times New Roman" w:hAnsi="Times New Roman" w:cs="Times New Roman"/>
          <w:sz w:val="26"/>
          <w:szCs w:val="26"/>
        </w:rPr>
        <w:t>млеустроительные работы оказываю</w:t>
      </w:r>
      <w:r w:rsidR="00265105">
        <w:rPr>
          <w:rFonts w:ascii="Times New Roman" w:hAnsi="Times New Roman" w:cs="Times New Roman"/>
          <w:sz w:val="26"/>
          <w:szCs w:val="26"/>
        </w:rPr>
        <w:t xml:space="preserve">т </w:t>
      </w:r>
      <w:r>
        <w:rPr>
          <w:rFonts w:ascii="Times New Roman" w:hAnsi="Times New Roman" w:cs="Times New Roman"/>
          <w:sz w:val="26"/>
          <w:szCs w:val="26"/>
        </w:rPr>
        <w:t>ООО институт «</w:t>
      </w:r>
      <w:proofErr w:type="spellStart"/>
      <w:r>
        <w:rPr>
          <w:rFonts w:ascii="Times New Roman" w:hAnsi="Times New Roman" w:cs="Times New Roman"/>
          <w:sz w:val="26"/>
          <w:szCs w:val="26"/>
        </w:rPr>
        <w:t>Сибземкадастрпроект</w:t>
      </w:r>
      <w:proofErr w:type="spellEnd"/>
      <w:r>
        <w:rPr>
          <w:rFonts w:ascii="Times New Roman" w:hAnsi="Times New Roman" w:cs="Times New Roman"/>
          <w:sz w:val="26"/>
          <w:szCs w:val="26"/>
        </w:rPr>
        <w:t>» (г</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рас</w:t>
      </w:r>
      <w:r w:rsidR="00152F08">
        <w:rPr>
          <w:rFonts w:ascii="Times New Roman" w:hAnsi="Times New Roman" w:cs="Times New Roman"/>
          <w:sz w:val="26"/>
          <w:szCs w:val="26"/>
        </w:rPr>
        <w:t>н</w:t>
      </w:r>
      <w:r>
        <w:rPr>
          <w:rFonts w:ascii="Times New Roman" w:hAnsi="Times New Roman" w:cs="Times New Roman"/>
          <w:sz w:val="26"/>
          <w:szCs w:val="26"/>
        </w:rPr>
        <w:t xml:space="preserve">оярск), </w:t>
      </w:r>
      <w:r w:rsidR="00152F08">
        <w:rPr>
          <w:rFonts w:ascii="Times New Roman" w:hAnsi="Times New Roman" w:cs="Times New Roman"/>
          <w:sz w:val="26"/>
          <w:szCs w:val="26"/>
        </w:rPr>
        <w:t>ООО «</w:t>
      </w:r>
      <w:proofErr w:type="spellStart"/>
      <w:r w:rsidR="00152F08">
        <w:rPr>
          <w:rFonts w:ascii="Times New Roman" w:hAnsi="Times New Roman" w:cs="Times New Roman"/>
          <w:sz w:val="26"/>
          <w:szCs w:val="26"/>
        </w:rPr>
        <w:t>Крайзем</w:t>
      </w:r>
      <w:proofErr w:type="spellEnd"/>
      <w:r w:rsidR="00152F08">
        <w:rPr>
          <w:rFonts w:ascii="Times New Roman" w:hAnsi="Times New Roman" w:cs="Times New Roman"/>
          <w:sz w:val="26"/>
          <w:szCs w:val="26"/>
        </w:rPr>
        <w:t>»</w:t>
      </w:r>
      <w:r w:rsidR="00152F08" w:rsidRPr="00152F08">
        <w:rPr>
          <w:rFonts w:ascii="Times New Roman" w:hAnsi="Times New Roman" w:cs="Times New Roman"/>
          <w:sz w:val="26"/>
          <w:szCs w:val="26"/>
        </w:rPr>
        <w:t xml:space="preserve"> </w:t>
      </w:r>
      <w:r w:rsidR="00152F08">
        <w:rPr>
          <w:rFonts w:ascii="Times New Roman" w:hAnsi="Times New Roman" w:cs="Times New Roman"/>
          <w:sz w:val="26"/>
          <w:szCs w:val="26"/>
        </w:rPr>
        <w:t>(г.Красноярск), ИП кадастровый инженер А.Н. Пашковский(г.Красноярск).</w:t>
      </w:r>
    </w:p>
    <w:p w:rsidR="00FD435F" w:rsidRPr="001B3EBD" w:rsidRDefault="00FD435F" w:rsidP="00FD435F">
      <w:pPr>
        <w:spacing w:after="0" w:line="240" w:lineRule="auto"/>
        <w:ind w:firstLine="709"/>
        <w:jc w:val="both"/>
        <w:rPr>
          <w:rFonts w:ascii="Times New Roman" w:eastAsia="Calibri" w:hAnsi="Times New Roman" w:cs="Times New Roman"/>
          <w:b/>
          <w:i/>
          <w:sz w:val="26"/>
          <w:szCs w:val="26"/>
        </w:rPr>
      </w:pPr>
      <w:r w:rsidRPr="001B3EBD">
        <w:rPr>
          <w:rFonts w:ascii="Times New Roman" w:eastAsia="Calibri" w:hAnsi="Times New Roman" w:cs="Times New Roman"/>
          <w:b/>
          <w:i/>
          <w:sz w:val="26"/>
          <w:szCs w:val="26"/>
        </w:rPr>
        <w:t>Услуги по сбору и транспортированию твердых коммунальных отходов</w:t>
      </w:r>
    </w:p>
    <w:p w:rsidR="00FD435F" w:rsidRPr="005847B3" w:rsidRDefault="00993946" w:rsidP="00FD435F">
      <w:pPr>
        <w:spacing w:after="0" w:line="240" w:lineRule="auto"/>
        <w:ind w:firstLine="709"/>
        <w:jc w:val="both"/>
        <w:rPr>
          <w:rFonts w:ascii="Times New Roman" w:eastAsia="Calibri" w:hAnsi="Times New Roman" w:cs="Times New Roman"/>
          <w:sz w:val="26"/>
          <w:szCs w:val="26"/>
        </w:rPr>
      </w:pPr>
      <w:r w:rsidRPr="005847B3">
        <w:rPr>
          <w:rFonts w:ascii="Times New Roman" w:eastAsia="Calibri" w:hAnsi="Times New Roman" w:cs="Times New Roman"/>
          <w:sz w:val="26"/>
          <w:szCs w:val="26"/>
        </w:rPr>
        <w:t>С</w:t>
      </w:r>
      <w:r w:rsidR="00FD435F" w:rsidRPr="005847B3">
        <w:rPr>
          <w:rFonts w:ascii="Times New Roman" w:eastAsia="Calibri" w:hAnsi="Times New Roman" w:cs="Times New Roman"/>
          <w:sz w:val="26"/>
          <w:szCs w:val="26"/>
        </w:rPr>
        <w:t xml:space="preserve"> 01.01.2019 в </w:t>
      </w:r>
      <w:r w:rsidRPr="005847B3">
        <w:rPr>
          <w:rFonts w:ascii="Times New Roman" w:eastAsia="Calibri" w:hAnsi="Times New Roman" w:cs="Times New Roman"/>
          <w:sz w:val="26"/>
          <w:szCs w:val="26"/>
        </w:rPr>
        <w:t xml:space="preserve">Саянском </w:t>
      </w:r>
      <w:proofErr w:type="gramStart"/>
      <w:r w:rsidRPr="005847B3">
        <w:rPr>
          <w:rFonts w:ascii="Times New Roman" w:eastAsia="Calibri" w:hAnsi="Times New Roman" w:cs="Times New Roman"/>
          <w:sz w:val="26"/>
          <w:szCs w:val="26"/>
        </w:rPr>
        <w:t>районе</w:t>
      </w:r>
      <w:proofErr w:type="gramEnd"/>
      <w:r w:rsidRPr="005847B3">
        <w:rPr>
          <w:rFonts w:ascii="Times New Roman" w:eastAsia="Calibri" w:hAnsi="Times New Roman" w:cs="Times New Roman"/>
          <w:sz w:val="26"/>
          <w:szCs w:val="26"/>
        </w:rPr>
        <w:t xml:space="preserve"> начал свою работу региональный оператор</w:t>
      </w:r>
      <w:r w:rsidR="00FD435F" w:rsidRPr="005847B3">
        <w:rPr>
          <w:rFonts w:ascii="Times New Roman" w:eastAsia="Calibri" w:hAnsi="Times New Roman" w:cs="Times New Roman"/>
          <w:sz w:val="26"/>
          <w:szCs w:val="26"/>
        </w:rPr>
        <w:t xml:space="preserve"> по обращению с твердыми коммуналь</w:t>
      </w:r>
      <w:r w:rsidRPr="005847B3">
        <w:rPr>
          <w:rFonts w:ascii="Times New Roman" w:eastAsia="Calibri" w:hAnsi="Times New Roman" w:cs="Times New Roman"/>
          <w:sz w:val="26"/>
          <w:szCs w:val="26"/>
        </w:rPr>
        <w:t>ными отходами – ООО «</w:t>
      </w:r>
      <w:proofErr w:type="spellStart"/>
      <w:r w:rsidRPr="005847B3">
        <w:rPr>
          <w:rFonts w:ascii="Times New Roman" w:eastAsia="Calibri" w:hAnsi="Times New Roman" w:cs="Times New Roman"/>
          <w:sz w:val="26"/>
          <w:szCs w:val="26"/>
        </w:rPr>
        <w:t>Агрокомплект</w:t>
      </w:r>
      <w:proofErr w:type="spellEnd"/>
      <w:r w:rsidRPr="005847B3">
        <w:rPr>
          <w:rFonts w:ascii="Times New Roman" w:eastAsia="Calibri" w:hAnsi="Times New Roman" w:cs="Times New Roman"/>
          <w:sz w:val="26"/>
          <w:szCs w:val="26"/>
        </w:rPr>
        <w:t>»</w:t>
      </w:r>
      <w:r w:rsidRPr="005847B3">
        <w:rPr>
          <w:rFonts w:ascii="Times New Roman" w:hAnsi="Times New Roman" w:cs="Times New Roman"/>
          <w:color w:val="000000"/>
          <w:sz w:val="26"/>
          <w:szCs w:val="26"/>
          <w:shd w:val="clear" w:color="auto" w:fill="FFFFFF"/>
        </w:rPr>
        <w:t xml:space="preserve"> (г. Заозерный).</w:t>
      </w:r>
      <w:r w:rsidRPr="005847B3">
        <w:rPr>
          <w:rFonts w:ascii="Times New Roman" w:eastAsia="Calibri" w:hAnsi="Times New Roman" w:cs="Times New Roman"/>
          <w:sz w:val="26"/>
          <w:szCs w:val="26"/>
        </w:rPr>
        <w:t>, осуществляющее</w:t>
      </w:r>
      <w:r w:rsidR="00FD435F" w:rsidRPr="005847B3">
        <w:rPr>
          <w:rFonts w:ascii="Times New Roman" w:eastAsia="Calibri" w:hAnsi="Times New Roman" w:cs="Times New Roman"/>
          <w:sz w:val="26"/>
          <w:szCs w:val="26"/>
        </w:rPr>
        <w:t xml:space="preserve"> свою деятельность по сбору, транспортировке, обработке, утилизации, захоронению твердых коммунальных отходов – 100% частный бизнес.</w:t>
      </w:r>
    </w:p>
    <w:p w:rsidR="00FD435F" w:rsidRPr="001B3EBD" w:rsidRDefault="00FD435F" w:rsidP="00FD435F">
      <w:pPr>
        <w:spacing w:after="0" w:line="240" w:lineRule="auto"/>
        <w:ind w:firstLine="709"/>
        <w:jc w:val="both"/>
        <w:rPr>
          <w:rFonts w:ascii="Times New Roman" w:eastAsia="Calibri" w:hAnsi="Times New Roman" w:cs="Times New Roman"/>
          <w:b/>
          <w:sz w:val="26"/>
          <w:szCs w:val="26"/>
        </w:rPr>
      </w:pPr>
      <w:r w:rsidRPr="001B3EBD">
        <w:rPr>
          <w:rFonts w:ascii="Times New Roman" w:eastAsia="Calibri" w:hAnsi="Times New Roman" w:cs="Times New Roman"/>
          <w:b/>
          <w:i/>
          <w:sz w:val="26"/>
          <w:szCs w:val="26"/>
        </w:rPr>
        <w:t>Теплоснабжение (производство тепловой энергии)</w:t>
      </w:r>
    </w:p>
    <w:p w:rsidR="00FD435F" w:rsidRPr="005847B3" w:rsidRDefault="00E975CE" w:rsidP="00FD435F">
      <w:pPr>
        <w:spacing w:after="0" w:line="240" w:lineRule="auto"/>
        <w:ind w:firstLine="709"/>
        <w:jc w:val="both"/>
        <w:rPr>
          <w:rFonts w:ascii="Times New Roman" w:eastAsia="Calibri" w:hAnsi="Times New Roman" w:cs="Times New Roman"/>
          <w:sz w:val="26"/>
          <w:szCs w:val="26"/>
        </w:rPr>
      </w:pPr>
      <w:r w:rsidRPr="005847B3">
        <w:rPr>
          <w:rFonts w:ascii="Times New Roman" w:eastAsia="Calibri" w:hAnsi="Times New Roman" w:cs="Times New Roman"/>
          <w:sz w:val="26"/>
          <w:szCs w:val="26"/>
        </w:rPr>
        <w:t>На территории Саянского района</w:t>
      </w:r>
      <w:r w:rsidR="00FD435F" w:rsidRPr="005847B3">
        <w:rPr>
          <w:rFonts w:ascii="Times New Roman" w:eastAsia="Calibri" w:hAnsi="Times New Roman" w:cs="Times New Roman"/>
          <w:sz w:val="26"/>
          <w:szCs w:val="26"/>
        </w:rPr>
        <w:t xml:space="preserve"> действует </w:t>
      </w:r>
      <w:r w:rsidRPr="005847B3">
        <w:rPr>
          <w:rFonts w:ascii="Times New Roman" w:eastAsia="Calibri" w:hAnsi="Times New Roman" w:cs="Times New Roman"/>
          <w:sz w:val="26"/>
          <w:szCs w:val="26"/>
        </w:rPr>
        <w:t>6</w:t>
      </w:r>
      <w:r w:rsidR="00FD435F" w:rsidRPr="005847B3">
        <w:rPr>
          <w:rFonts w:ascii="Times New Roman" w:eastAsia="Calibri" w:hAnsi="Times New Roman" w:cs="Times New Roman"/>
          <w:sz w:val="26"/>
          <w:szCs w:val="26"/>
        </w:rPr>
        <w:t xml:space="preserve"> </w:t>
      </w:r>
      <w:proofErr w:type="spellStart"/>
      <w:r w:rsidR="00FD435F" w:rsidRPr="005847B3">
        <w:rPr>
          <w:rFonts w:ascii="Times New Roman" w:eastAsia="Calibri" w:hAnsi="Times New Roman" w:cs="Times New Roman"/>
          <w:sz w:val="26"/>
          <w:szCs w:val="26"/>
        </w:rPr>
        <w:t>ресурсоснабжающих</w:t>
      </w:r>
      <w:proofErr w:type="spellEnd"/>
      <w:r w:rsidR="00FD435F" w:rsidRPr="005847B3">
        <w:rPr>
          <w:rFonts w:ascii="Times New Roman" w:eastAsia="Calibri" w:hAnsi="Times New Roman" w:cs="Times New Roman"/>
          <w:sz w:val="26"/>
          <w:szCs w:val="26"/>
        </w:rPr>
        <w:t xml:space="preserve"> организаций в сфере теплоснабжения, полезный отпуск тепловой энергии </w:t>
      </w:r>
      <w:r w:rsidRPr="005847B3">
        <w:rPr>
          <w:rFonts w:ascii="Times New Roman" w:eastAsia="Calibri" w:hAnsi="Times New Roman" w:cs="Times New Roman"/>
          <w:sz w:val="26"/>
          <w:szCs w:val="26"/>
        </w:rPr>
        <w:t xml:space="preserve"> 33767 Гкал за 2018</w:t>
      </w:r>
      <w:r w:rsidR="00FD435F" w:rsidRPr="005847B3">
        <w:rPr>
          <w:rFonts w:ascii="Times New Roman" w:eastAsia="Calibri" w:hAnsi="Times New Roman" w:cs="Times New Roman"/>
          <w:sz w:val="26"/>
          <w:szCs w:val="26"/>
        </w:rPr>
        <w:t xml:space="preserve"> год, из них </w:t>
      </w:r>
      <w:r w:rsidRPr="005847B3">
        <w:rPr>
          <w:rFonts w:ascii="Times New Roman" w:eastAsia="Calibri" w:hAnsi="Times New Roman" w:cs="Times New Roman"/>
          <w:sz w:val="26"/>
          <w:szCs w:val="26"/>
        </w:rPr>
        <w:t>3 частных предприятия</w:t>
      </w:r>
      <w:r w:rsidR="00993946" w:rsidRPr="005847B3">
        <w:rPr>
          <w:rFonts w:ascii="Times New Roman" w:eastAsia="Calibri" w:hAnsi="Times New Roman" w:cs="Times New Roman"/>
          <w:sz w:val="26"/>
          <w:szCs w:val="26"/>
        </w:rPr>
        <w:t xml:space="preserve">. Значительную долю </w:t>
      </w:r>
      <w:r w:rsidR="00FD435F" w:rsidRPr="005847B3">
        <w:rPr>
          <w:rFonts w:ascii="Times New Roman" w:eastAsia="Calibri" w:hAnsi="Times New Roman" w:cs="Times New Roman"/>
          <w:sz w:val="26"/>
          <w:szCs w:val="26"/>
        </w:rPr>
        <w:t xml:space="preserve"> тепловой энергии</w:t>
      </w:r>
      <w:r w:rsidR="00993946" w:rsidRPr="005847B3">
        <w:rPr>
          <w:rFonts w:ascii="Times New Roman" w:eastAsia="Calibri" w:hAnsi="Times New Roman" w:cs="Times New Roman"/>
          <w:sz w:val="26"/>
          <w:szCs w:val="26"/>
        </w:rPr>
        <w:t xml:space="preserve"> в районе вырабатывают </w:t>
      </w:r>
      <w:proofErr w:type="spellStart"/>
      <w:r w:rsidR="00993946" w:rsidRPr="005847B3">
        <w:rPr>
          <w:rFonts w:ascii="Times New Roman" w:eastAsia="Calibri" w:hAnsi="Times New Roman" w:cs="Times New Roman"/>
          <w:sz w:val="26"/>
          <w:szCs w:val="26"/>
        </w:rPr>
        <w:t>МУПы</w:t>
      </w:r>
      <w:proofErr w:type="spellEnd"/>
      <w:r w:rsidR="00FD435F" w:rsidRPr="005847B3">
        <w:rPr>
          <w:rFonts w:ascii="Times New Roman" w:eastAsia="Calibri" w:hAnsi="Times New Roman" w:cs="Times New Roman"/>
          <w:sz w:val="26"/>
          <w:szCs w:val="26"/>
        </w:rPr>
        <w:t>.</w:t>
      </w:r>
    </w:p>
    <w:p w:rsidR="00FD435F" w:rsidRPr="001B3EBD" w:rsidRDefault="00FD435F" w:rsidP="00FD435F">
      <w:pPr>
        <w:pStyle w:val="af0"/>
        <w:spacing w:after="0" w:line="240" w:lineRule="auto"/>
        <w:ind w:left="709"/>
        <w:jc w:val="both"/>
        <w:rPr>
          <w:rFonts w:ascii="Times New Roman" w:eastAsia="Calibri" w:hAnsi="Times New Roman" w:cs="Times New Roman"/>
          <w:b/>
          <w:i/>
          <w:sz w:val="26"/>
          <w:szCs w:val="26"/>
        </w:rPr>
      </w:pPr>
      <w:r w:rsidRPr="001B3EBD">
        <w:rPr>
          <w:rFonts w:ascii="Times New Roman" w:eastAsia="Calibri" w:hAnsi="Times New Roman" w:cs="Times New Roman"/>
          <w:b/>
          <w:i/>
          <w:sz w:val="26"/>
          <w:szCs w:val="26"/>
        </w:rPr>
        <w:t>Обработка древесины и производство изделий из дерева</w:t>
      </w:r>
    </w:p>
    <w:p w:rsidR="00FD435F" w:rsidRPr="005847B3" w:rsidRDefault="006468F2" w:rsidP="00FD435F">
      <w:pPr>
        <w:pStyle w:val="af0"/>
        <w:spacing w:after="0" w:line="240" w:lineRule="auto"/>
        <w:ind w:left="0" w:firstLine="709"/>
        <w:jc w:val="both"/>
        <w:rPr>
          <w:rFonts w:ascii="Times New Roman" w:eastAsia="Times New Roman" w:hAnsi="Times New Roman" w:cs="Times New Roman"/>
          <w:color w:val="000000"/>
          <w:sz w:val="26"/>
          <w:szCs w:val="26"/>
        </w:rPr>
      </w:pPr>
      <w:r w:rsidRPr="005847B3">
        <w:rPr>
          <w:rFonts w:ascii="Times New Roman" w:hAnsi="Times New Roman" w:cs="Times New Roman"/>
          <w:sz w:val="26"/>
          <w:szCs w:val="26"/>
        </w:rPr>
        <w:lastRenderedPageBreak/>
        <w:t>Согласно информации, представленной в Едином реестре субъектов малого и среднего предпринимательства Федеральной Налоговой Службы</w:t>
      </w:r>
      <w:r w:rsidRPr="005847B3">
        <w:rPr>
          <w:rFonts w:ascii="Times New Roman" w:eastAsia="Times New Roman" w:hAnsi="Times New Roman" w:cs="Times New Roman"/>
          <w:color w:val="000000"/>
          <w:sz w:val="26"/>
          <w:szCs w:val="26"/>
        </w:rPr>
        <w:t xml:space="preserve"> н</w:t>
      </w:r>
      <w:r w:rsidR="00FD435F" w:rsidRPr="005847B3">
        <w:rPr>
          <w:rFonts w:ascii="Times New Roman" w:eastAsia="Times New Roman" w:hAnsi="Times New Roman" w:cs="Times New Roman"/>
          <w:color w:val="000000"/>
          <w:sz w:val="26"/>
          <w:szCs w:val="26"/>
        </w:rPr>
        <w:t>а сегодняшний день по виду экономической деятельности «Обработка древесины и производстве изделий из дерева и пробки, кроме мебели, производства изделий из соломки и материалов д</w:t>
      </w:r>
      <w:r w:rsidRPr="005847B3">
        <w:rPr>
          <w:rFonts w:ascii="Times New Roman" w:eastAsia="Times New Roman" w:hAnsi="Times New Roman" w:cs="Times New Roman"/>
          <w:color w:val="000000"/>
          <w:sz w:val="26"/>
          <w:szCs w:val="26"/>
        </w:rPr>
        <w:t>ля плетения» в Саянском районе</w:t>
      </w:r>
      <w:r w:rsidR="00FD435F" w:rsidRPr="005847B3">
        <w:rPr>
          <w:rFonts w:ascii="Times New Roman" w:eastAsia="Times New Roman" w:hAnsi="Times New Roman" w:cs="Times New Roman"/>
          <w:color w:val="000000"/>
          <w:sz w:val="26"/>
          <w:szCs w:val="26"/>
        </w:rPr>
        <w:t xml:space="preserve"> осуществляют работу</w:t>
      </w:r>
      <w:r w:rsidRPr="005847B3">
        <w:rPr>
          <w:rFonts w:ascii="Times New Roman" w:eastAsia="Times New Roman" w:hAnsi="Times New Roman" w:cs="Times New Roman"/>
          <w:color w:val="000000"/>
          <w:sz w:val="26"/>
          <w:szCs w:val="26"/>
        </w:rPr>
        <w:t xml:space="preserve"> 6 индивидуальных предпринимателей и 1 юридическое лицо</w:t>
      </w:r>
      <w:r w:rsidR="00FD435F" w:rsidRPr="005847B3">
        <w:rPr>
          <w:rFonts w:ascii="Times New Roman" w:eastAsia="Times New Roman" w:hAnsi="Times New Roman" w:cs="Times New Roman"/>
          <w:color w:val="000000"/>
          <w:sz w:val="26"/>
          <w:szCs w:val="26"/>
        </w:rPr>
        <w:t>,</w:t>
      </w:r>
      <w:r w:rsidRPr="005847B3">
        <w:rPr>
          <w:rFonts w:ascii="Times New Roman" w:eastAsia="Times New Roman" w:hAnsi="Times New Roman" w:cs="Times New Roman"/>
          <w:color w:val="000000"/>
          <w:sz w:val="26"/>
          <w:szCs w:val="26"/>
        </w:rPr>
        <w:t xml:space="preserve"> таким </w:t>
      </w:r>
      <w:proofErr w:type="gramStart"/>
      <w:r w:rsidRPr="005847B3">
        <w:rPr>
          <w:rFonts w:ascii="Times New Roman" w:eastAsia="Times New Roman" w:hAnsi="Times New Roman" w:cs="Times New Roman"/>
          <w:color w:val="000000"/>
          <w:sz w:val="26"/>
          <w:szCs w:val="26"/>
        </w:rPr>
        <w:t>образом</w:t>
      </w:r>
      <w:proofErr w:type="gramEnd"/>
      <w:r w:rsidRPr="005847B3">
        <w:rPr>
          <w:rFonts w:ascii="Times New Roman" w:eastAsia="Times New Roman" w:hAnsi="Times New Roman" w:cs="Times New Roman"/>
          <w:color w:val="000000"/>
          <w:sz w:val="26"/>
          <w:szCs w:val="26"/>
        </w:rPr>
        <w:t xml:space="preserve"> </w:t>
      </w:r>
      <w:r w:rsidR="00FD435F" w:rsidRPr="005847B3">
        <w:rPr>
          <w:rFonts w:ascii="Times New Roman" w:eastAsia="Times New Roman" w:hAnsi="Times New Roman" w:cs="Times New Roman"/>
          <w:color w:val="000000"/>
          <w:sz w:val="26"/>
          <w:szCs w:val="26"/>
        </w:rPr>
        <w:t>доля организаций частной формы собс</w:t>
      </w:r>
      <w:r w:rsidRPr="005847B3">
        <w:rPr>
          <w:rFonts w:ascii="Times New Roman" w:eastAsia="Times New Roman" w:hAnsi="Times New Roman" w:cs="Times New Roman"/>
          <w:color w:val="000000"/>
          <w:sz w:val="26"/>
          <w:szCs w:val="26"/>
        </w:rPr>
        <w:t xml:space="preserve">твенности на товарном </w:t>
      </w:r>
      <w:proofErr w:type="gramStart"/>
      <w:r w:rsidRPr="005847B3">
        <w:rPr>
          <w:rFonts w:ascii="Times New Roman" w:eastAsia="Times New Roman" w:hAnsi="Times New Roman" w:cs="Times New Roman"/>
          <w:color w:val="000000"/>
          <w:sz w:val="26"/>
          <w:szCs w:val="26"/>
        </w:rPr>
        <w:t>рынке</w:t>
      </w:r>
      <w:proofErr w:type="gramEnd"/>
      <w:r w:rsidRPr="005847B3">
        <w:rPr>
          <w:rFonts w:ascii="Times New Roman" w:eastAsia="Times New Roman" w:hAnsi="Times New Roman" w:cs="Times New Roman"/>
          <w:color w:val="000000"/>
          <w:sz w:val="26"/>
          <w:szCs w:val="26"/>
        </w:rPr>
        <w:t xml:space="preserve"> – 100</w:t>
      </w:r>
      <w:r w:rsidR="00FD435F" w:rsidRPr="005847B3">
        <w:rPr>
          <w:rFonts w:ascii="Times New Roman" w:eastAsia="Times New Roman" w:hAnsi="Times New Roman" w:cs="Times New Roman"/>
          <w:color w:val="000000"/>
          <w:sz w:val="26"/>
          <w:szCs w:val="26"/>
        </w:rPr>
        <w:t>%.</w:t>
      </w:r>
    </w:p>
    <w:p w:rsidR="004028DB" w:rsidRPr="005847B3" w:rsidRDefault="004028DB" w:rsidP="00FC6FF5">
      <w:pPr>
        <w:spacing w:after="0" w:line="240" w:lineRule="auto"/>
        <w:ind w:firstLine="708"/>
        <w:jc w:val="both"/>
        <w:rPr>
          <w:rFonts w:ascii="Times New Roman" w:hAnsi="Times New Roman" w:cs="Times New Roman"/>
          <w:sz w:val="26"/>
          <w:szCs w:val="26"/>
          <w:shd w:val="clear" w:color="auto" w:fill="FFFFFF"/>
        </w:rPr>
      </w:pPr>
    </w:p>
    <w:p w:rsidR="00E77FB9" w:rsidRPr="007E19CF" w:rsidRDefault="007E19CF" w:rsidP="00FC6FF5">
      <w:pPr>
        <w:spacing w:after="0" w:line="240" w:lineRule="auto"/>
        <w:ind w:firstLine="708"/>
        <w:jc w:val="both"/>
        <w:rPr>
          <w:rFonts w:ascii="Times New Roman" w:hAnsi="Times New Roman" w:cs="Times New Roman"/>
          <w:b/>
          <w:sz w:val="26"/>
          <w:szCs w:val="26"/>
          <w:shd w:val="clear" w:color="auto" w:fill="FFFFFF"/>
        </w:rPr>
      </w:pPr>
      <w:r w:rsidRPr="007E19CF">
        <w:rPr>
          <w:rFonts w:ascii="Times New Roman" w:hAnsi="Times New Roman" w:cs="Times New Roman"/>
          <w:b/>
          <w:sz w:val="26"/>
          <w:szCs w:val="26"/>
          <w:shd w:val="clear" w:color="auto" w:fill="FFFFFF"/>
        </w:rPr>
        <w:t>2.1.2 Характеристика основных административных и экономических барьеров входа на существующий товарный рынок.</w:t>
      </w:r>
    </w:p>
    <w:p w:rsidR="007E19CF" w:rsidRDefault="007E19CF" w:rsidP="00FC6FF5">
      <w:pPr>
        <w:spacing w:after="0" w:line="240" w:lineRule="auto"/>
        <w:ind w:firstLine="708"/>
        <w:jc w:val="both"/>
        <w:rPr>
          <w:rFonts w:ascii="Times New Roman" w:hAnsi="Times New Roman" w:cs="Times New Roman"/>
          <w:sz w:val="26"/>
          <w:szCs w:val="26"/>
          <w:shd w:val="clear" w:color="auto" w:fill="FFFFFF"/>
        </w:rPr>
      </w:pPr>
    </w:p>
    <w:p w:rsidR="00976986" w:rsidRPr="001B3EBD" w:rsidRDefault="00976986" w:rsidP="00976986">
      <w:pPr>
        <w:spacing w:after="0" w:line="240" w:lineRule="auto"/>
        <w:ind w:firstLine="540"/>
        <w:jc w:val="both"/>
        <w:rPr>
          <w:rFonts w:ascii="Times New Roman" w:hAnsi="Times New Roman" w:cs="Times New Roman"/>
          <w:color w:val="000000" w:themeColor="text1"/>
          <w:sz w:val="26"/>
          <w:szCs w:val="26"/>
        </w:rPr>
      </w:pPr>
      <w:r w:rsidRPr="001B3EBD">
        <w:rPr>
          <w:rFonts w:ascii="Times New Roman" w:hAnsi="Times New Roman" w:cs="Times New Roman"/>
          <w:color w:val="000000" w:themeColor="text1"/>
          <w:sz w:val="26"/>
          <w:szCs w:val="26"/>
        </w:rPr>
        <w:t>Оценка состояния конкуренции, как в целом, так и в отдельных отраслях и сферах является важнейшим инструментом разработки и реализации государственной экономической политики.</w:t>
      </w:r>
    </w:p>
    <w:p w:rsidR="00D73E19" w:rsidRPr="001B3EBD" w:rsidRDefault="00810B00" w:rsidP="00D73E19">
      <w:pPr>
        <w:pStyle w:val="a5"/>
        <w:ind w:firstLine="540"/>
        <w:jc w:val="both"/>
        <w:rPr>
          <w:sz w:val="26"/>
          <w:szCs w:val="26"/>
        </w:rPr>
      </w:pPr>
      <w:r w:rsidRPr="001B3EBD">
        <w:rPr>
          <w:sz w:val="26"/>
          <w:szCs w:val="26"/>
        </w:rPr>
        <w:t>Негативное воздействие на экономику</w:t>
      </w:r>
      <w:r w:rsidR="00CF64B7" w:rsidRPr="001B3EBD">
        <w:rPr>
          <w:sz w:val="26"/>
          <w:szCs w:val="26"/>
        </w:rPr>
        <w:t xml:space="preserve"> Саян</w:t>
      </w:r>
      <w:r w:rsidR="00976986" w:rsidRPr="001B3EBD">
        <w:rPr>
          <w:sz w:val="26"/>
          <w:szCs w:val="26"/>
        </w:rPr>
        <w:t xml:space="preserve">ского района </w:t>
      </w:r>
      <w:r w:rsidR="00CF64B7" w:rsidRPr="001B3EBD">
        <w:rPr>
          <w:sz w:val="26"/>
          <w:szCs w:val="26"/>
        </w:rPr>
        <w:t xml:space="preserve">оказывает  удаленность населенных пунктов </w:t>
      </w:r>
      <w:r w:rsidR="00976986" w:rsidRPr="001B3EBD">
        <w:rPr>
          <w:sz w:val="26"/>
          <w:szCs w:val="26"/>
        </w:rPr>
        <w:t>района</w:t>
      </w:r>
      <w:r w:rsidR="00CF64B7" w:rsidRPr="001B3EBD">
        <w:rPr>
          <w:sz w:val="26"/>
          <w:szCs w:val="26"/>
        </w:rPr>
        <w:t xml:space="preserve"> от федеральной трассы М-53</w:t>
      </w:r>
      <w:r w:rsidR="0022394A" w:rsidRPr="001B3EBD">
        <w:rPr>
          <w:sz w:val="26"/>
          <w:szCs w:val="26"/>
        </w:rPr>
        <w:t xml:space="preserve"> «Байкал»</w:t>
      </w:r>
      <w:r w:rsidR="00976986" w:rsidRPr="001B3EBD">
        <w:rPr>
          <w:sz w:val="26"/>
          <w:szCs w:val="26"/>
        </w:rPr>
        <w:t>, сложной демографической ситуацией</w:t>
      </w:r>
      <w:r w:rsidRPr="001B3EBD">
        <w:rPr>
          <w:sz w:val="26"/>
          <w:szCs w:val="26"/>
        </w:rPr>
        <w:t xml:space="preserve">, </w:t>
      </w:r>
      <w:r w:rsidR="00976986" w:rsidRPr="001B3EBD">
        <w:rPr>
          <w:sz w:val="26"/>
          <w:szCs w:val="26"/>
        </w:rPr>
        <w:t>оттоком экономически активного к</w:t>
      </w:r>
      <w:r w:rsidR="0022394A" w:rsidRPr="001B3EBD">
        <w:rPr>
          <w:sz w:val="26"/>
          <w:szCs w:val="26"/>
        </w:rPr>
        <w:t>валифицированного населения</w:t>
      </w:r>
      <w:r w:rsidR="00976986" w:rsidRPr="001B3EBD">
        <w:rPr>
          <w:sz w:val="26"/>
          <w:szCs w:val="26"/>
        </w:rPr>
        <w:t>, низкой инвестиционной привлекательностью района – высоким уровнем износа промышленных, социальных и жилищных фондов, низким уровнем материально-технического оснащения основных отраслей, низкой долей произво</w:t>
      </w:r>
      <w:proofErr w:type="gramStart"/>
      <w:r w:rsidR="00976986" w:rsidRPr="001B3EBD">
        <w:rPr>
          <w:sz w:val="26"/>
          <w:szCs w:val="26"/>
        </w:rPr>
        <w:t>дств</w:t>
      </w:r>
      <w:r w:rsidR="0022394A" w:rsidRPr="001B3EBD">
        <w:rPr>
          <w:sz w:val="26"/>
          <w:szCs w:val="26"/>
        </w:rPr>
        <w:t xml:space="preserve"> </w:t>
      </w:r>
      <w:r w:rsidR="00976986" w:rsidRPr="001B3EBD">
        <w:rPr>
          <w:sz w:val="26"/>
          <w:szCs w:val="26"/>
        </w:rPr>
        <w:t xml:space="preserve"> гл</w:t>
      </w:r>
      <w:proofErr w:type="gramEnd"/>
      <w:r w:rsidR="00976986" w:rsidRPr="001B3EBD">
        <w:rPr>
          <w:sz w:val="26"/>
          <w:szCs w:val="26"/>
        </w:rPr>
        <w:t>убокой переработки продукции.</w:t>
      </w:r>
    </w:p>
    <w:p w:rsidR="009A40BD" w:rsidRPr="001B3EBD" w:rsidRDefault="0071719C" w:rsidP="009A40BD">
      <w:pPr>
        <w:autoSpaceDE w:val="0"/>
        <w:autoSpaceDN w:val="0"/>
        <w:adjustRightInd w:val="0"/>
        <w:spacing w:after="0" w:line="240" w:lineRule="auto"/>
        <w:ind w:firstLine="720"/>
        <w:jc w:val="both"/>
        <w:rPr>
          <w:rFonts w:ascii="Times New Roman" w:hAnsi="Times New Roman" w:cs="Times New Roman"/>
          <w:sz w:val="26"/>
          <w:szCs w:val="26"/>
        </w:rPr>
      </w:pPr>
      <w:r w:rsidRPr="001B3EBD">
        <w:rPr>
          <w:rFonts w:ascii="Times New Roman" w:hAnsi="Times New Roman" w:cs="Times New Roman"/>
          <w:color w:val="010800"/>
          <w:spacing w:val="2"/>
          <w:sz w:val="26"/>
          <w:szCs w:val="26"/>
        </w:rPr>
        <w:t>Численность населения Саян</w:t>
      </w:r>
      <w:r w:rsidR="008D1F3D" w:rsidRPr="001B3EBD">
        <w:rPr>
          <w:rFonts w:ascii="Times New Roman" w:hAnsi="Times New Roman" w:cs="Times New Roman"/>
          <w:color w:val="010800"/>
          <w:spacing w:val="2"/>
          <w:sz w:val="26"/>
          <w:szCs w:val="26"/>
        </w:rPr>
        <w:t>ского района по состоянию на 01.01.201</w:t>
      </w:r>
      <w:r w:rsidRPr="001B3EBD">
        <w:rPr>
          <w:rFonts w:ascii="Times New Roman" w:hAnsi="Times New Roman" w:cs="Times New Roman"/>
          <w:color w:val="010800"/>
          <w:spacing w:val="2"/>
          <w:sz w:val="26"/>
          <w:szCs w:val="26"/>
        </w:rPr>
        <w:t>9</w:t>
      </w:r>
      <w:r w:rsidR="008D1F3D" w:rsidRPr="001B3EBD">
        <w:rPr>
          <w:rFonts w:ascii="Times New Roman" w:hAnsi="Times New Roman" w:cs="Times New Roman"/>
          <w:color w:val="010800"/>
          <w:spacing w:val="2"/>
          <w:sz w:val="26"/>
          <w:szCs w:val="26"/>
        </w:rPr>
        <w:t xml:space="preserve"> г. составляет </w:t>
      </w:r>
      <w:r w:rsidRPr="001B3EBD">
        <w:rPr>
          <w:rFonts w:ascii="Times New Roman" w:hAnsi="Times New Roman" w:cs="Times New Roman"/>
          <w:color w:val="010800"/>
          <w:spacing w:val="2"/>
          <w:sz w:val="26"/>
          <w:szCs w:val="26"/>
        </w:rPr>
        <w:t>10 746</w:t>
      </w:r>
      <w:r w:rsidR="008D1F3D" w:rsidRPr="001B3EBD">
        <w:rPr>
          <w:rFonts w:ascii="Times New Roman" w:hAnsi="Times New Roman" w:cs="Times New Roman"/>
          <w:color w:val="010800"/>
          <w:spacing w:val="2"/>
          <w:sz w:val="26"/>
          <w:szCs w:val="26"/>
        </w:rPr>
        <w:t xml:space="preserve"> человек. </w:t>
      </w:r>
      <w:r w:rsidRPr="001B3EBD">
        <w:rPr>
          <w:rFonts w:ascii="Times New Roman" w:hAnsi="Times New Roman" w:cs="Times New Roman"/>
          <w:color w:val="010800"/>
          <w:spacing w:val="2"/>
          <w:sz w:val="26"/>
          <w:szCs w:val="26"/>
        </w:rPr>
        <w:t>Ч</w:t>
      </w:r>
      <w:r w:rsidR="008D1F3D" w:rsidRPr="001B3EBD">
        <w:rPr>
          <w:rFonts w:ascii="Times New Roman" w:hAnsi="Times New Roman" w:cs="Times New Roman"/>
          <w:color w:val="010800"/>
          <w:spacing w:val="2"/>
          <w:sz w:val="26"/>
          <w:szCs w:val="26"/>
        </w:rPr>
        <w:t>исленност</w:t>
      </w:r>
      <w:r w:rsidR="0090672B" w:rsidRPr="001B3EBD">
        <w:rPr>
          <w:rFonts w:ascii="Times New Roman" w:hAnsi="Times New Roman" w:cs="Times New Roman"/>
          <w:color w:val="010800"/>
          <w:spacing w:val="2"/>
          <w:sz w:val="26"/>
          <w:szCs w:val="26"/>
        </w:rPr>
        <w:t xml:space="preserve">ь населения </w:t>
      </w:r>
      <w:r w:rsidR="008D1F3D" w:rsidRPr="001B3EBD">
        <w:rPr>
          <w:rFonts w:ascii="Times New Roman" w:hAnsi="Times New Roman" w:cs="Times New Roman"/>
          <w:color w:val="010800"/>
          <w:spacing w:val="2"/>
          <w:sz w:val="26"/>
          <w:szCs w:val="26"/>
        </w:rPr>
        <w:t>с</w:t>
      </w:r>
      <w:r w:rsidR="0090672B" w:rsidRPr="001B3EBD">
        <w:rPr>
          <w:rFonts w:ascii="Times New Roman" w:hAnsi="Times New Roman" w:cs="Times New Roman"/>
          <w:color w:val="010800"/>
          <w:spacing w:val="2"/>
          <w:sz w:val="26"/>
          <w:szCs w:val="26"/>
        </w:rPr>
        <w:t>низилась на 65 чел. и составила 99,4% к уровню прошлого года.</w:t>
      </w:r>
      <w:r w:rsidR="009A40BD" w:rsidRPr="001B3EBD">
        <w:rPr>
          <w:rFonts w:ascii="Times New Roman" w:hAnsi="Times New Roman" w:cs="Times New Roman"/>
          <w:color w:val="010800"/>
          <w:spacing w:val="2"/>
          <w:sz w:val="26"/>
          <w:szCs w:val="26"/>
        </w:rPr>
        <w:t xml:space="preserve"> </w:t>
      </w:r>
      <w:r w:rsidR="00B6726E" w:rsidRPr="001B3EBD">
        <w:rPr>
          <w:rFonts w:ascii="Times New Roman" w:hAnsi="Times New Roman" w:cs="Times New Roman"/>
          <w:color w:val="010800"/>
          <w:spacing w:val="2"/>
          <w:sz w:val="26"/>
          <w:szCs w:val="26"/>
        </w:rPr>
        <w:t>В 2018 г. родилось 93 чел., а умерло 206 чел.</w:t>
      </w:r>
      <w:r w:rsidR="009A40BD" w:rsidRPr="001B3EBD">
        <w:rPr>
          <w:rFonts w:ascii="Times New Roman" w:hAnsi="Times New Roman" w:cs="Times New Roman"/>
          <w:sz w:val="26"/>
          <w:szCs w:val="26"/>
        </w:rPr>
        <w:t xml:space="preserve"> Демографическая ситуация населения в районе за 2018 год характеризуется ростом естественной убыли населения. </w:t>
      </w:r>
    </w:p>
    <w:p w:rsidR="009A40BD" w:rsidRPr="001B3EBD" w:rsidRDefault="009A40BD" w:rsidP="009A40BD">
      <w:pPr>
        <w:autoSpaceDE w:val="0"/>
        <w:autoSpaceDN w:val="0"/>
        <w:adjustRightInd w:val="0"/>
        <w:spacing w:after="0" w:line="240" w:lineRule="auto"/>
        <w:ind w:firstLine="720"/>
        <w:jc w:val="both"/>
        <w:rPr>
          <w:rFonts w:ascii="Times New Roman" w:hAnsi="Times New Roman" w:cs="Times New Roman"/>
          <w:sz w:val="26"/>
          <w:szCs w:val="26"/>
        </w:rPr>
      </w:pPr>
      <w:r w:rsidRPr="001B3EBD">
        <w:rPr>
          <w:rFonts w:ascii="Times New Roman" w:hAnsi="Times New Roman" w:cs="Times New Roman"/>
          <w:sz w:val="26"/>
          <w:szCs w:val="26"/>
        </w:rPr>
        <w:t>Кроме естественной убыли, уменьшение численности населения района происходит за счет миграции. На протяжении ряда последних лет число выбывших из района превышает число прибывших. Необходимо отметить, что из района выезжают наиболее активные слои населения, которые желают иметь высокий жизненный уровень не только для себя, но и для членов своих семей и широкий круг возможностей на трудоустройство. В район приезжает в основном население пенсионного возраста.</w:t>
      </w:r>
    </w:p>
    <w:p w:rsidR="008D1F3D" w:rsidRPr="001B3EBD" w:rsidRDefault="008D1F3D" w:rsidP="008D1F3D">
      <w:pPr>
        <w:spacing w:after="0" w:line="240" w:lineRule="auto"/>
        <w:ind w:firstLine="540"/>
        <w:jc w:val="both"/>
        <w:rPr>
          <w:rFonts w:ascii="Times New Roman" w:hAnsi="Times New Roman" w:cs="Times New Roman"/>
          <w:color w:val="010800"/>
          <w:spacing w:val="2"/>
          <w:sz w:val="26"/>
          <w:szCs w:val="26"/>
        </w:rPr>
      </w:pPr>
      <w:r w:rsidRPr="001B3EBD">
        <w:rPr>
          <w:rFonts w:ascii="Times New Roman" w:hAnsi="Times New Roman" w:cs="Times New Roman"/>
          <w:color w:val="010800"/>
          <w:spacing w:val="2"/>
          <w:sz w:val="26"/>
          <w:szCs w:val="26"/>
        </w:rPr>
        <w:t xml:space="preserve">Основными факторами миграции трудовых ресурсов является низкий уровень жизни в сельской местности, отсутствие  развитой коммунальной инфраструктуры, квалифицированного и доступного медицинского обслуживания, в отдельных населенных пунктах отсутствие торговых точек,  снижение объемов промышленного производства, прекращение деятельности промышленных предприятий, перевод либо реорганизации части федеральных и краевых </w:t>
      </w:r>
      <w:r w:rsidR="009A40BD" w:rsidRPr="001B3EBD">
        <w:rPr>
          <w:rFonts w:ascii="Times New Roman" w:hAnsi="Times New Roman" w:cs="Times New Roman"/>
          <w:color w:val="010800"/>
          <w:spacing w:val="2"/>
          <w:sz w:val="26"/>
          <w:szCs w:val="26"/>
        </w:rPr>
        <w:t xml:space="preserve">организаций в город Заозерный и </w:t>
      </w:r>
      <w:proofErr w:type="spellStart"/>
      <w:r w:rsidR="009A40BD" w:rsidRPr="001B3EBD">
        <w:rPr>
          <w:rFonts w:ascii="Times New Roman" w:hAnsi="Times New Roman" w:cs="Times New Roman"/>
          <w:color w:val="010800"/>
          <w:spacing w:val="2"/>
          <w:sz w:val="26"/>
          <w:szCs w:val="26"/>
        </w:rPr>
        <w:t>с</w:t>
      </w:r>
      <w:proofErr w:type="gramStart"/>
      <w:r w:rsidR="009A40BD" w:rsidRPr="001B3EBD">
        <w:rPr>
          <w:rFonts w:ascii="Times New Roman" w:hAnsi="Times New Roman" w:cs="Times New Roman"/>
          <w:color w:val="010800"/>
          <w:spacing w:val="2"/>
          <w:sz w:val="26"/>
          <w:szCs w:val="26"/>
        </w:rPr>
        <w:t>.И</w:t>
      </w:r>
      <w:proofErr w:type="gramEnd"/>
      <w:r w:rsidR="009A40BD" w:rsidRPr="001B3EBD">
        <w:rPr>
          <w:rFonts w:ascii="Times New Roman" w:hAnsi="Times New Roman" w:cs="Times New Roman"/>
          <w:color w:val="010800"/>
          <w:spacing w:val="2"/>
          <w:sz w:val="26"/>
          <w:szCs w:val="26"/>
        </w:rPr>
        <w:t>рбейское</w:t>
      </w:r>
      <w:proofErr w:type="spellEnd"/>
      <w:r w:rsidR="009A40BD" w:rsidRPr="001B3EBD">
        <w:rPr>
          <w:rFonts w:ascii="Times New Roman" w:hAnsi="Times New Roman" w:cs="Times New Roman"/>
          <w:color w:val="010800"/>
          <w:spacing w:val="2"/>
          <w:sz w:val="26"/>
          <w:szCs w:val="26"/>
        </w:rPr>
        <w:t>.</w:t>
      </w:r>
    </w:p>
    <w:p w:rsidR="00B6726E" w:rsidRPr="001B3EBD" w:rsidRDefault="00293F24" w:rsidP="00B6726E">
      <w:pPr>
        <w:autoSpaceDE w:val="0"/>
        <w:autoSpaceDN w:val="0"/>
        <w:adjustRightInd w:val="0"/>
        <w:spacing w:after="0"/>
        <w:ind w:firstLine="720"/>
        <w:jc w:val="both"/>
        <w:rPr>
          <w:rFonts w:ascii="Times New Roman" w:hAnsi="Times New Roman" w:cs="Times New Roman"/>
          <w:sz w:val="26"/>
          <w:szCs w:val="26"/>
        </w:rPr>
      </w:pPr>
      <w:r w:rsidRPr="001B3EBD">
        <w:rPr>
          <w:rFonts w:ascii="Times New Roman" w:hAnsi="Times New Roman" w:cs="Times New Roman"/>
          <w:sz w:val="26"/>
          <w:szCs w:val="26"/>
        </w:rPr>
        <w:t>Количество ма</w:t>
      </w:r>
      <w:r w:rsidR="00B6726E" w:rsidRPr="001B3EBD">
        <w:rPr>
          <w:rFonts w:ascii="Times New Roman" w:hAnsi="Times New Roman" w:cs="Times New Roman"/>
          <w:sz w:val="26"/>
          <w:szCs w:val="26"/>
        </w:rPr>
        <w:t>лых и средних организаций в 2019 году составляет 37</w:t>
      </w:r>
      <w:r w:rsidRPr="001B3EBD">
        <w:rPr>
          <w:rFonts w:ascii="Times New Roman" w:hAnsi="Times New Roman" w:cs="Times New Roman"/>
          <w:sz w:val="26"/>
          <w:szCs w:val="26"/>
        </w:rPr>
        <w:t xml:space="preserve"> единиц</w:t>
      </w:r>
      <w:r w:rsidR="00B6726E" w:rsidRPr="001B3EBD">
        <w:rPr>
          <w:rFonts w:ascii="Times New Roman" w:hAnsi="Times New Roman" w:cs="Times New Roman"/>
          <w:sz w:val="26"/>
          <w:szCs w:val="26"/>
        </w:rPr>
        <w:t xml:space="preserve"> и 192 индивидуальных предпринимателя. Приоритетными направлениями бизнеса у малых предприятий являются сельское хозяйство, перерабатывающее производство, у индивидуальных предпринимателей розничная торговля.</w:t>
      </w:r>
    </w:p>
    <w:p w:rsidR="00B6726E" w:rsidRPr="001B3EBD" w:rsidRDefault="00B6726E" w:rsidP="00B6726E">
      <w:pPr>
        <w:autoSpaceDE w:val="0"/>
        <w:autoSpaceDN w:val="0"/>
        <w:adjustRightInd w:val="0"/>
        <w:spacing w:after="0"/>
        <w:ind w:firstLine="720"/>
        <w:jc w:val="both"/>
        <w:rPr>
          <w:rFonts w:ascii="Times New Roman" w:hAnsi="Times New Roman" w:cs="Times New Roman"/>
          <w:sz w:val="26"/>
          <w:szCs w:val="26"/>
        </w:rPr>
      </w:pPr>
      <w:proofErr w:type="gramStart"/>
      <w:r w:rsidRPr="001B3EBD">
        <w:rPr>
          <w:rFonts w:ascii="Times New Roman" w:hAnsi="Times New Roman" w:cs="Times New Roman"/>
          <w:sz w:val="26"/>
          <w:szCs w:val="26"/>
        </w:rPr>
        <w:t xml:space="preserve">В 2013 году постановлением администрации Саянского района утверждена  муниципальная  программа «Развитие субъектов малого и среднего </w:t>
      </w:r>
      <w:r w:rsidRPr="001B3EBD">
        <w:rPr>
          <w:rFonts w:ascii="Times New Roman" w:hAnsi="Times New Roman" w:cs="Times New Roman"/>
          <w:sz w:val="26"/>
          <w:szCs w:val="26"/>
        </w:rPr>
        <w:lastRenderedPageBreak/>
        <w:t>предпринимательства в Саянском районе», в которой предусмотрены различные формы поддержки для бизнеса.</w:t>
      </w:r>
      <w:proofErr w:type="gramEnd"/>
    </w:p>
    <w:p w:rsidR="00B6726E" w:rsidRPr="001B3EBD" w:rsidRDefault="00B6726E" w:rsidP="00B6726E">
      <w:pPr>
        <w:autoSpaceDE w:val="0"/>
        <w:autoSpaceDN w:val="0"/>
        <w:adjustRightInd w:val="0"/>
        <w:spacing w:after="0"/>
        <w:ind w:firstLine="720"/>
        <w:jc w:val="both"/>
        <w:rPr>
          <w:rFonts w:ascii="Times New Roman" w:hAnsi="Times New Roman" w:cs="Times New Roman"/>
          <w:sz w:val="26"/>
          <w:szCs w:val="26"/>
        </w:rPr>
      </w:pPr>
      <w:r w:rsidRPr="001B3EBD">
        <w:rPr>
          <w:rFonts w:ascii="Times New Roman" w:hAnsi="Times New Roman" w:cs="Times New Roman"/>
          <w:sz w:val="26"/>
          <w:szCs w:val="26"/>
        </w:rPr>
        <w:t xml:space="preserve">В 2018 году получили поддержку из средств районного бюджета по муниципальной программе содействия развитию малого и среднего предпринимательства в Саянском районе (50,0 тыс. рублей) и субсидию из краевого бюджета (950,0 тыс. рублей) 2 субъекта малого  бизнеса. </w:t>
      </w:r>
    </w:p>
    <w:p w:rsidR="00CF64B7" w:rsidRPr="001B3EBD" w:rsidRDefault="00293F24" w:rsidP="00CF64B7">
      <w:pPr>
        <w:tabs>
          <w:tab w:val="left" w:pos="1134"/>
        </w:tabs>
        <w:spacing w:after="0"/>
        <w:ind w:firstLine="720"/>
        <w:jc w:val="both"/>
        <w:rPr>
          <w:rFonts w:ascii="Times New Roman" w:hAnsi="Times New Roman" w:cs="Times New Roman"/>
          <w:sz w:val="26"/>
          <w:szCs w:val="26"/>
        </w:rPr>
      </w:pPr>
      <w:r w:rsidRPr="001B3EBD">
        <w:rPr>
          <w:rFonts w:ascii="Times New Roman" w:hAnsi="Times New Roman" w:cs="Times New Roman"/>
          <w:sz w:val="26"/>
          <w:szCs w:val="26"/>
        </w:rPr>
        <w:t xml:space="preserve">Оборот организаций малого предпринимательства, включая </w:t>
      </w:r>
      <w:proofErr w:type="spellStart"/>
      <w:r w:rsidRPr="001B3EBD">
        <w:rPr>
          <w:rFonts w:ascii="Times New Roman" w:hAnsi="Times New Roman" w:cs="Times New Roman"/>
          <w:sz w:val="26"/>
          <w:szCs w:val="26"/>
        </w:rPr>
        <w:t>микропредприятия</w:t>
      </w:r>
      <w:proofErr w:type="spellEnd"/>
      <w:r w:rsidR="006130EC" w:rsidRPr="001B3EBD">
        <w:rPr>
          <w:rFonts w:ascii="Times New Roman" w:hAnsi="Times New Roman" w:cs="Times New Roman"/>
          <w:sz w:val="26"/>
          <w:szCs w:val="26"/>
        </w:rPr>
        <w:t>,</w:t>
      </w:r>
      <w:r w:rsidRPr="001B3EBD">
        <w:rPr>
          <w:rFonts w:ascii="Times New Roman" w:hAnsi="Times New Roman" w:cs="Times New Roman"/>
          <w:sz w:val="26"/>
          <w:szCs w:val="26"/>
        </w:rPr>
        <w:t xml:space="preserve"> в 2017 году составил </w:t>
      </w:r>
      <w:r w:rsidR="00B6726E" w:rsidRPr="001B3EBD">
        <w:rPr>
          <w:rFonts w:ascii="Times New Roman" w:hAnsi="Times New Roman" w:cs="Times New Roman"/>
          <w:sz w:val="26"/>
          <w:szCs w:val="26"/>
        </w:rPr>
        <w:t>257 744</w:t>
      </w:r>
      <w:r w:rsidR="005248F3" w:rsidRPr="001B3EBD">
        <w:rPr>
          <w:rFonts w:ascii="Times New Roman" w:hAnsi="Times New Roman" w:cs="Times New Roman"/>
          <w:sz w:val="26"/>
          <w:szCs w:val="26"/>
        </w:rPr>
        <w:t xml:space="preserve"> тыс</w:t>
      </w:r>
      <w:proofErr w:type="gramStart"/>
      <w:r w:rsidR="005248F3" w:rsidRPr="001B3EBD">
        <w:rPr>
          <w:rFonts w:ascii="Times New Roman" w:hAnsi="Times New Roman" w:cs="Times New Roman"/>
          <w:sz w:val="26"/>
          <w:szCs w:val="26"/>
        </w:rPr>
        <w:t>.р</w:t>
      </w:r>
      <w:proofErr w:type="gramEnd"/>
      <w:r w:rsidR="005248F3" w:rsidRPr="001B3EBD">
        <w:rPr>
          <w:rFonts w:ascii="Times New Roman" w:hAnsi="Times New Roman" w:cs="Times New Roman"/>
          <w:sz w:val="26"/>
          <w:szCs w:val="26"/>
        </w:rPr>
        <w:t xml:space="preserve">уб., темп роста оборота по </w:t>
      </w:r>
      <w:r w:rsidR="00B6726E" w:rsidRPr="001B3EBD">
        <w:rPr>
          <w:rFonts w:ascii="Times New Roman" w:hAnsi="Times New Roman" w:cs="Times New Roman"/>
          <w:sz w:val="26"/>
          <w:szCs w:val="26"/>
        </w:rPr>
        <w:t>отношению к 2016 году составил 91,6</w:t>
      </w:r>
      <w:r w:rsidR="005248F3" w:rsidRPr="001B3EBD">
        <w:rPr>
          <w:rFonts w:ascii="Times New Roman" w:hAnsi="Times New Roman" w:cs="Times New Roman"/>
          <w:sz w:val="26"/>
          <w:szCs w:val="26"/>
        </w:rPr>
        <w:t xml:space="preserve">% </w:t>
      </w:r>
      <w:r w:rsidR="00B6726E" w:rsidRPr="001B3EBD">
        <w:rPr>
          <w:rFonts w:ascii="Times New Roman" w:hAnsi="Times New Roman" w:cs="Times New Roman"/>
          <w:sz w:val="26"/>
          <w:szCs w:val="26"/>
        </w:rPr>
        <w:t>за счет снижения цен на зерно. Основная доля оборота, 67,6%, составляет оборот по сельскому хозяйству.</w:t>
      </w:r>
    </w:p>
    <w:p w:rsidR="009A40BD" w:rsidRPr="001B3EBD" w:rsidRDefault="009A40BD" w:rsidP="00CF64B7">
      <w:pPr>
        <w:tabs>
          <w:tab w:val="left" w:pos="1134"/>
        </w:tabs>
        <w:spacing w:after="0"/>
        <w:ind w:firstLine="720"/>
        <w:jc w:val="both"/>
        <w:rPr>
          <w:rFonts w:ascii="Times New Roman" w:eastAsia="Calibri" w:hAnsi="Times New Roman" w:cs="Times New Roman"/>
          <w:sz w:val="26"/>
          <w:szCs w:val="26"/>
        </w:rPr>
      </w:pPr>
      <w:r w:rsidRPr="001B3EBD">
        <w:rPr>
          <w:rFonts w:ascii="Times New Roman" w:eastAsia="Calibri" w:hAnsi="Times New Roman" w:cs="Times New Roman"/>
          <w:sz w:val="26"/>
          <w:szCs w:val="26"/>
        </w:rPr>
        <w:t xml:space="preserve">При условии достаточно благоприятной социально-экономической ситуации в Красноярском крае и в целом в Российской Федерации ожидается реализация всех намеченных инвестиционных и инфраструктурных проектов в полном объёме и в намеченные сроки. Рост доходов федерального и регионального бюджетов позволит продолжить реализацию крупных инфраструктурных и инвестиционных проектов и завершить их в намеченные сроки (Строительство автодороги  </w:t>
      </w:r>
      <w:proofErr w:type="spellStart"/>
      <w:r w:rsidRPr="001B3EBD">
        <w:rPr>
          <w:rFonts w:ascii="Times New Roman" w:eastAsia="Calibri" w:hAnsi="Times New Roman" w:cs="Times New Roman"/>
          <w:sz w:val="26"/>
          <w:szCs w:val="26"/>
        </w:rPr>
        <w:t>Орьё-Кин</w:t>
      </w:r>
      <w:r w:rsidR="005F2BF1">
        <w:rPr>
          <w:rFonts w:ascii="Times New Roman" w:eastAsia="Calibri" w:hAnsi="Times New Roman" w:cs="Times New Roman"/>
          <w:sz w:val="26"/>
          <w:szCs w:val="26"/>
        </w:rPr>
        <w:t>гаш</w:t>
      </w:r>
      <w:proofErr w:type="spellEnd"/>
      <w:r w:rsidR="005F2BF1">
        <w:rPr>
          <w:rFonts w:ascii="Times New Roman" w:eastAsia="Calibri" w:hAnsi="Times New Roman" w:cs="Times New Roman"/>
          <w:sz w:val="26"/>
          <w:szCs w:val="26"/>
        </w:rPr>
        <w:t>, строительство моста ч/</w:t>
      </w:r>
      <w:proofErr w:type="spellStart"/>
      <w:r w:rsidR="005F2BF1">
        <w:rPr>
          <w:rFonts w:ascii="Times New Roman" w:eastAsia="Calibri" w:hAnsi="Times New Roman" w:cs="Times New Roman"/>
          <w:sz w:val="26"/>
          <w:szCs w:val="26"/>
        </w:rPr>
        <w:t>з</w:t>
      </w:r>
      <w:proofErr w:type="spellEnd"/>
      <w:r w:rsidR="005F2BF1">
        <w:rPr>
          <w:rFonts w:ascii="Times New Roman" w:eastAsia="Calibri" w:hAnsi="Times New Roman" w:cs="Times New Roman"/>
          <w:sz w:val="26"/>
          <w:szCs w:val="26"/>
        </w:rPr>
        <w:t xml:space="preserve"> р</w:t>
      </w:r>
      <w:proofErr w:type="gramStart"/>
      <w:r w:rsidR="005F2BF1">
        <w:rPr>
          <w:rFonts w:ascii="Times New Roman" w:eastAsia="Calibri" w:hAnsi="Times New Roman" w:cs="Times New Roman"/>
          <w:sz w:val="26"/>
          <w:szCs w:val="26"/>
        </w:rPr>
        <w:t>.</w:t>
      </w:r>
      <w:r w:rsidRPr="001B3EBD">
        <w:rPr>
          <w:rFonts w:ascii="Times New Roman" w:eastAsia="Calibri" w:hAnsi="Times New Roman" w:cs="Times New Roman"/>
          <w:sz w:val="26"/>
          <w:szCs w:val="26"/>
        </w:rPr>
        <w:t>К</w:t>
      </w:r>
      <w:proofErr w:type="gramEnd"/>
      <w:r w:rsidRPr="001B3EBD">
        <w:rPr>
          <w:rFonts w:ascii="Times New Roman" w:eastAsia="Calibri" w:hAnsi="Times New Roman" w:cs="Times New Roman"/>
          <w:sz w:val="26"/>
          <w:szCs w:val="26"/>
        </w:rPr>
        <w:t xml:space="preserve">ан в районе </w:t>
      </w:r>
      <w:proofErr w:type="spellStart"/>
      <w:r w:rsidRPr="001B3EBD">
        <w:rPr>
          <w:rFonts w:ascii="Times New Roman" w:eastAsia="Calibri" w:hAnsi="Times New Roman" w:cs="Times New Roman"/>
          <w:sz w:val="26"/>
          <w:szCs w:val="26"/>
        </w:rPr>
        <w:t>п.Орьё</w:t>
      </w:r>
      <w:proofErr w:type="spellEnd"/>
      <w:r w:rsidRPr="001B3EBD">
        <w:rPr>
          <w:rFonts w:ascii="Times New Roman" w:eastAsia="Calibri" w:hAnsi="Times New Roman" w:cs="Times New Roman"/>
          <w:sz w:val="26"/>
          <w:szCs w:val="26"/>
        </w:rPr>
        <w:t xml:space="preserve">, добыча угля на Саяно-Партизанском угольном разрезе, добыча и обогащение медно-никелевых руд на базе </w:t>
      </w:r>
      <w:proofErr w:type="spellStart"/>
      <w:r w:rsidRPr="001B3EBD">
        <w:rPr>
          <w:rFonts w:ascii="Times New Roman" w:eastAsia="Calibri" w:hAnsi="Times New Roman" w:cs="Times New Roman"/>
          <w:sz w:val="26"/>
          <w:szCs w:val="26"/>
        </w:rPr>
        <w:t>Кингашского</w:t>
      </w:r>
      <w:proofErr w:type="spellEnd"/>
      <w:r w:rsidRPr="001B3EBD">
        <w:rPr>
          <w:rFonts w:ascii="Times New Roman" w:eastAsia="Calibri" w:hAnsi="Times New Roman" w:cs="Times New Roman"/>
          <w:sz w:val="26"/>
          <w:szCs w:val="26"/>
        </w:rPr>
        <w:t xml:space="preserve"> рудного узла).</w:t>
      </w:r>
    </w:p>
    <w:p w:rsidR="00E5518A" w:rsidRDefault="00E5518A" w:rsidP="00D73E19">
      <w:pPr>
        <w:pStyle w:val="a5"/>
        <w:ind w:firstLine="540"/>
        <w:jc w:val="both"/>
        <w:rPr>
          <w:sz w:val="26"/>
          <w:szCs w:val="26"/>
        </w:rPr>
      </w:pPr>
    </w:p>
    <w:p w:rsidR="004F2C9D" w:rsidRDefault="004F2C9D" w:rsidP="004F2C9D">
      <w:pPr>
        <w:pStyle w:val="a5"/>
        <w:ind w:firstLine="540"/>
        <w:jc w:val="both"/>
        <w:rPr>
          <w:b/>
          <w:sz w:val="26"/>
          <w:szCs w:val="26"/>
        </w:rPr>
      </w:pPr>
    </w:p>
    <w:p w:rsidR="00E5518A" w:rsidRPr="0011142D" w:rsidRDefault="0011142D" w:rsidP="004F2C9D">
      <w:pPr>
        <w:pStyle w:val="a5"/>
        <w:ind w:firstLine="540"/>
        <w:jc w:val="both"/>
        <w:rPr>
          <w:b/>
          <w:sz w:val="26"/>
          <w:szCs w:val="26"/>
        </w:rPr>
      </w:pPr>
      <w:r w:rsidRPr="0011142D">
        <w:rPr>
          <w:b/>
          <w:sz w:val="26"/>
          <w:szCs w:val="26"/>
        </w:rPr>
        <w:t xml:space="preserve">2.2 Оценка состояния конкурентной среды </w:t>
      </w:r>
      <w:proofErr w:type="spellStart"/>
      <w:proofErr w:type="gramStart"/>
      <w:r w:rsidRPr="0011142D">
        <w:rPr>
          <w:b/>
          <w:sz w:val="26"/>
          <w:szCs w:val="26"/>
        </w:rPr>
        <w:t>бизнес-объединениями</w:t>
      </w:r>
      <w:proofErr w:type="spellEnd"/>
      <w:proofErr w:type="gramEnd"/>
      <w:r w:rsidRPr="0011142D">
        <w:rPr>
          <w:b/>
          <w:sz w:val="26"/>
          <w:szCs w:val="26"/>
        </w:rPr>
        <w:t xml:space="preserve"> потребителями.</w:t>
      </w:r>
    </w:p>
    <w:p w:rsidR="0011142D" w:rsidRDefault="0011142D" w:rsidP="0011142D">
      <w:pPr>
        <w:pStyle w:val="a5"/>
        <w:jc w:val="both"/>
        <w:rPr>
          <w:sz w:val="26"/>
          <w:szCs w:val="26"/>
        </w:rPr>
      </w:pPr>
    </w:p>
    <w:p w:rsidR="0011142D" w:rsidRDefault="0011142D" w:rsidP="0011142D">
      <w:pPr>
        <w:pStyle w:val="a5"/>
        <w:jc w:val="both"/>
        <w:rPr>
          <w:sz w:val="26"/>
          <w:szCs w:val="26"/>
        </w:rPr>
      </w:pPr>
      <w:r>
        <w:rPr>
          <w:sz w:val="26"/>
          <w:szCs w:val="26"/>
        </w:rPr>
        <w:tab/>
        <w:t xml:space="preserve">Провести детальную оценку состояния </w:t>
      </w:r>
      <w:r w:rsidR="00EB2278">
        <w:rPr>
          <w:sz w:val="26"/>
          <w:szCs w:val="26"/>
        </w:rPr>
        <w:t xml:space="preserve"> конкурентной среды </w:t>
      </w:r>
      <w:proofErr w:type="spellStart"/>
      <w:proofErr w:type="gramStart"/>
      <w:r w:rsidR="00EB2278">
        <w:rPr>
          <w:sz w:val="26"/>
          <w:szCs w:val="26"/>
        </w:rPr>
        <w:t>бизнес-объединениями</w:t>
      </w:r>
      <w:proofErr w:type="spellEnd"/>
      <w:proofErr w:type="gramEnd"/>
      <w:r w:rsidR="00EB2278">
        <w:rPr>
          <w:sz w:val="26"/>
          <w:szCs w:val="26"/>
        </w:rPr>
        <w:t xml:space="preserve"> и по</w:t>
      </w:r>
      <w:r w:rsidR="00594C09">
        <w:rPr>
          <w:sz w:val="26"/>
          <w:szCs w:val="26"/>
        </w:rPr>
        <w:t>требителями на территории Саян</w:t>
      </w:r>
      <w:r w:rsidR="00EB2278">
        <w:rPr>
          <w:sz w:val="26"/>
          <w:szCs w:val="26"/>
        </w:rPr>
        <w:t>ского района не представляется возможным.</w:t>
      </w:r>
    </w:p>
    <w:p w:rsidR="003C4E38" w:rsidRDefault="00FF261D" w:rsidP="005752A0">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В целях выявления административных барьеров взяты данные научно-исследовательской работы КГБУ «Центр социально-экономического мониторинга» на тему «Выявление административных барьеров, препятствующих развитию инвестиционной деятельности в Красноярском крае»</w:t>
      </w:r>
      <w:r w:rsidR="006C1D75">
        <w:rPr>
          <w:rFonts w:ascii="Times New Roman" w:hAnsi="Times New Roman" w:cs="Times New Roman"/>
          <w:sz w:val="26"/>
          <w:szCs w:val="26"/>
          <w:shd w:val="clear" w:color="auto" w:fill="FFFFFF"/>
        </w:rPr>
        <w:t xml:space="preserve">. </w:t>
      </w:r>
      <w:r w:rsidR="00E5518A">
        <w:rPr>
          <w:rFonts w:ascii="Times New Roman" w:hAnsi="Times New Roman" w:cs="Times New Roman"/>
          <w:sz w:val="26"/>
          <w:szCs w:val="26"/>
          <w:shd w:val="clear" w:color="auto" w:fill="FFFFFF"/>
        </w:rPr>
        <w:t>В ходе работы выявлены н</w:t>
      </w:r>
      <w:r w:rsidR="006C1D75">
        <w:rPr>
          <w:rFonts w:ascii="Times New Roman" w:hAnsi="Times New Roman" w:cs="Times New Roman"/>
          <w:sz w:val="26"/>
          <w:szCs w:val="26"/>
          <w:shd w:val="clear" w:color="auto" w:fill="FFFFFF"/>
        </w:rPr>
        <w:t>аиболее актуальные проблемы предпринимательства:</w:t>
      </w:r>
    </w:p>
    <w:p w:rsidR="006C1D75" w:rsidRDefault="006C1D75" w:rsidP="00FC6FF5">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снижение спроса связанное с низким уровнем жизни населения;</w:t>
      </w:r>
    </w:p>
    <w:p w:rsidR="006C1D75" w:rsidRDefault="006C1D75" w:rsidP="00FC6FF5">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повышение тарифов;</w:t>
      </w:r>
    </w:p>
    <w:p w:rsidR="006C1D75" w:rsidRDefault="006C1D75" w:rsidP="00FC6FF5">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повышение налогов;</w:t>
      </w:r>
    </w:p>
    <w:p w:rsidR="004A77D5" w:rsidRDefault="004A77D5" w:rsidP="00FC6FF5">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рост арендных платежей.</w:t>
      </w:r>
    </w:p>
    <w:p w:rsidR="00E5518A" w:rsidRDefault="00E5518A" w:rsidP="005752A0">
      <w:pPr>
        <w:spacing w:after="0" w:line="240" w:lineRule="auto"/>
        <w:ind w:firstLine="708"/>
        <w:jc w:val="both"/>
        <w:rPr>
          <w:rFonts w:ascii="Times New Roman" w:hAnsi="Times New Roman" w:cs="Times New Roman"/>
          <w:sz w:val="26"/>
          <w:szCs w:val="26"/>
          <w:shd w:val="clear" w:color="auto" w:fill="FFFFFF"/>
        </w:rPr>
      </w:pPr>
      <w:proofErr w:type="gramStart"/>
      <w:r>
        <w:rPr>
          <w:rFonts w:ascii="Times New Roman" w:hAnsi="Times New Roman" w:cs="Times New Roman"/>
          <w:sz w:val="26"/>
          <w:szCs w:val="26"/>
          <w:shd w:val="clear" w:color="auto" w:fill="FFFFFF"/>
        </w:rPr>
        <w:t>По итогам детального изучения проблем развития предпринимательства, предприниматели и представители власти сделали вывод, что для эффективного развития малого и среднего бизнеса необходимо: снижение налог</w:t>
      </w:r>
      <w:r w:rsidR="006130EC">
        <w:rPr>
          <w:rFonts w:ascii="Times New Roman" w:hAnsi="Times New Roman" w:cs="Times New Roman"/>
          <w:sz w:val="26"/>
          <w:szCs w:val="26"/>
          <w:shd w:val="clear" w:color="auto" w:fill="FFFFFF"/>
        </w:rPr>
        <w:t>ов</w:t>
      </w:r>
      <w:r>
        <w:rPr>
          <w:rFonts w:ascii="Times New Roman" w:hAnsi="Times New Roman" w:cs="Times New Roman"/>
          <w:sz w:val="26"/>
          <w:szCs w:val="26"/>
          <w:shd w:val="clear" w:color="auto" w:fill="FFFFFF"/>
        </w:rPr>
        <w:t>, дополнительные меры поддержки со стороны государства, устранение бюрократических проволочек, уменьшение количества проверяющих органов</w:t>
      </w:r>
      <w:r w:rsidR="006130EC">
        <w:rPr>
          <w:rFonts w:ascii="Times New Roman" w:hAnsi="Times New Roman" w:cs="Times New Roman"/>
          <w:sz w:val="26"/>
          <w:szCs w:val="26"/>
          <w:shd w:val="clear" w:color="auto" w:fill="FFFFFF"/>
        </w:rPr>
        <w:t xml:space="preserve"> (данные научно-исследовательской работы КГБУ «Центр социально-экономического мониторинга» на тему «Выявление административных барьеров, препятствующих развитию инвестиционной деятельности в Красноярском крае»)</w:t>
      </w:r>
      <w:r>
        <w:rPr>
          <w:rFonts w:ascii="Times New Roman" w:hAnsi="Times New Roman" w:cs="Times New Roman"/>
          <w:sz w:val="26"/>
          <w:szCs w:val="26"/>
          <w:shd w:val="clear" w:color="auto" w:fill="FFFFFF"/>
        </w:rPr>
        <w:t>.</w:t>
      </w:r>
      <w:proofErr w:type="gramEnd"/>
    </w:p>
    <w:p w:rsidR="009F0952" w:rsidRDefault="004A77D5" w:rsidP="005752A0">
      <w:pPr>
        <w:spacing w:after="0" w:line="240" w:lineRule="auto"/>
        <w:ind w:firstLine="708"/>
        <w:jc w:val="both"/>
        <w:rPr>
          <w:rFonts w:ascii="Times New Roman" w:hAnsi="Times New Roman" w:cs="Times New Roman"/>
          <w:sz w:val="26"/>
          <w:szCs w:val="26"/>
          <w:shd w:val="clear" w:color="auto" w:fill="FFFFFF"/>
        </w:rPr>
      </w:pPr>
      <w:proofErr w:type="gramStart"/>
      <w:r>
        <w:rPr>
          <w:rFonts w:ascii="Times New Roman" w:hAnsi="Times New Roman" w:cs="Times New Roman"/>
          <w:sz w:val="26"/>
          <w:szCs w:val="26"/>
          <w:shd w:val="clear" w:color="auto" w:fill="FFFFFF"/>
        </w:rPr>
        <w:lastRenderedPageBreak/>
        <w:t xml:space="preserve">В соответствии с оценкой состояния инвестиционного климата на территории МО Красноярского края, </w:t>
      </w:r>
      <w:r w:rsidR="00276BCC">
        <w:rPr>
          <w:rFonts w:ascii="Times New Roman" w:hAnsi="Times New Roman" w:cs="Times New Roman"/>
          <w:sz w:val="26"/>
          <w:szCs w:val="26"/>
          <w:shd w:val="clear" w:color="auto" w:fill="FFFFFF"/>
        </w:rPr>
        <w:t xml:space="preserve">КГБУ «Центр социально-экономического мониторинга» </w:t>
      </w:r>
      <w:r>
        <w:rPr>
          <w:rFonts w:ascii="Times New Roman" w:hAnsi="Times New Roman" w:cs="Times New Roman"/>
          <w:sz w:val="26"/>
          <w:szCs w:val="26"/>
          <w:shd w:val="clear" w:color="auto" w:fill="FFFFFF"/>
        </w:rPr>
        <w:t xml:space="preserve">определил Саянский район на 23-е место в </w:t>
      </w:r>
      <w:r w:rsidR="003C447C">
        <w:rPr>
          <w:rFonts w:ascii="Times New Roman" w:hAnsi="Times New Roman" w:cs="Times New Roman"/>
          <w:sz w:val="26"/>
          <w:szCs w:val="26"/>
          <w:shd w:val="clear" w:color="auto" w:fill="FFFFFF"/>
        </w:rPr>
        <w:t xml:space="preserve">группе «С» (с удовлетворительными условиями развития предпринимательской и инвестиционной деятельности). </w:t>
      </w:r>
      <w:proofErr w:type="gramEnd"/>
    </w:p>
    <w:p w:rsidR="001B3EBD" w:rsidRDefault="001B3EBD" w:rsidP="005752A0">
      <w:pPr>
        <w:spacing w:after="0" w:line="240" w:lineRule="auto"/>
        <w:ind w:firstLine="708"/>
        <w:jc w:val="both"/>
        <w:rPr>
          <w:rFonts w:ascii="Times New Roman" w:hAnsi="Times New Roman" w:cs="Times New Roman"/>
          <w:sz w:val="26"/>
          <w:szCs w:val="26"/>
          <w:shd w:val="clear" w:color="auto" w:fill="FFFFFF"/>
        </w:rPr>
      </w:pPr>
    </w:p>
    <w:p w:rsidR="00DC358C" w:rsidRDefault="00DC358C" w:rsidP="005752A0">
      <w:pPr>
        <w:spacing w:after="0" w:line="240" w:lineRule="auto"/>
        <w:ind w:firstLine="708"/>
        <w:jc w:val="both"/>
        <w:rPr>
          <w:rFonts w:ascii="Times New Roman" w:hAnsi="Times New Roman" w:cs="Times New Roman"/>
          <w:sz w:val="26"/>
          <w:szCs w:val="26"/>
          <w:shd w:val="clear" w:color="auto" w:fill="FFFFFF"/>
        </w:rPr>
      </w:pPr>
    </w:p>
    <w:p w:rsidR="00230D90" w:rsidRPr="00C63393" w:rsidRDefault="009F0952" w:rsidP="00C63393">
      <w:pPr>
        <w:pStyle w:val="af0"/>
        <w:numPr>
          <w:ilvl w:val="0"/>
          <w:numId w:val="5"/>
        </w:numPr>
        <w:spacing w:after="0"/>
        <w:jc w:val="center"/>
        <w:rPr>
          <w:rFonts w:ascii="Times New Roman" w:hAnsi="Times New Roman" w:cs="Times New Roman"/>
          <w:b/>
          <w:sz w:val="28"/>
          <w:szCs w:val="28"/>
        </w:rPr>
      </w:pPr>
      <w:r w:rsidRPr="00C63393">
        <w:rPr>
          <w:rFonts w:ascii="Times New Roman" w:hAnsi="Times New Roman" w:cs="Times New Roman"/>
          <w:b/>
          <w:sz w:val="28"/>
          <w:szCs w:val="28"/>
        </w:rPr>
        <w:t>Ключевые показате</w:t>
      </w:r>
      <w:r w:rsidR="006468F2">
        <w:rPr>
          <w:rFonts w:ascii="Times New Roman" w:hAnsi="Times New Roman" w:cs="Times New Roman"/>
          <w:b/>
          <w:sz w:val="28"/>
          <w:szCs w:val="28"/>
        </w:rPr>
        <w:t>ли развития конкуренции в Саян</w:t>
      </w:r>
      <w:r w:rsidRPr="00C63393">
        <w:rPr>
          <w:rFonts w:ascii="Times New Roman" w:hAnsi="Times New Roman" w:cs="Times New Roman"/>
          <w:b/>
          <w:sz w:val="28"/>
          <w:szCs w:val="28"/>
        </w:rPr>
        <w:t>ском районе до 2022 года, по годам</w:t>
      </w:r>
    </w:p>
    <w:tbl>
      <w:tblPr>
        <w:tblStyle w:val="a4"/>
        <w:tblW w:w="0" w:type="auto"/>
        <w:tblLook w:val="04A0"/>
      </w:tblPr>
      <w:tblGrid>
        <w:gridCol w:w="567"/>
        <w:gridCol w:w="3450"/>
        <w:gridCol w:w="1386"/>
        <w:gridCol w:w="1395"/>
        <w:gridCol w:w="1386"/>
        <w:gridCol w:w="1386"/>
      </w:tblGrid>
      <w:tr w:rsidR="009F0952" w:rsidRPr="005847B3" w:rsidTr="00DF11C6">
        <w:tc>
          <w:tcPr>
            <w:tcW w:w="567" w:type="dxa"/>
            <w:vMerge w:val="restart"/>
          </w:tcPr>
          <w:p w:rsidR="009F0952" w:rsidRPr="005847B3" w:rsidRDefault="009F0952" w:rsidP="009F0952">
            <w:pPr>
              <w:jc w:val="both"/>
              <w:rPr>
                <w:rFonts w:ascii="Times New Roman" w:hAnsi="Times New Roman" w:cs="Times New Roman"/>
                <w:sz w:val="26"/>
                <w:szCs w:val="26"/>
              </w:rPr>
            </w:pPr>
            <w:r w:rsidRPr="005847B3">
              <w:rPr>
                <w:rFonts w:ascii="Times New Roman" w:hAnsi="Times New Roman" w:cs="Times New Roman"/>
                <w:sz w:val="26"/>
                <w:szCs w:val="26"/>
              </w:rPr>
              <w:t xml:space="preserve">№ </w:t>
            </w:r>
            <w:proofErr w:type="spellStart"/>
            <w:proofErr w:type="gramStart"/>
            <w:r w:rsidRPr="005847B3">
              <w:rPr>
                <w:rFonts w:ascii="Times New Roman" w:hAnsi="Times New Roman" w:cs="Times New Roman"/>
                <w:sz w:val="26"/>
                <w:szCs w:val="26"/>
              </w:rPr>
              <w:t>п</w:t>
            </w:r>
            <w:proofErr w:type="spellEnd"/>
            <w:proofErr w:type="gramEnd"/>
            <w:r w:rsidRPr="005847B3">
              <w:rPr>
                <w:rFonts w:ascii="Times New Roman" w:hAnsi="Times New Roman" w:cs="Times New Roman"/>
                <w:sz w:val="26"/>
                <w:szCs w:val="26"/>
              </w:rPr>
              <w:t>/</w:t>
            </w:r>
            <w:proofErr w:type="spellStart"/>
            <w:r w:rsidRPr="005847B3">
              <w:rPr>
                <w:rFonts w:ascii="Times New Roman" w:hAnsi="Times New Roman" w:cs="Times New Roman"/>
                <w:sz w:val="26"/>
                <w:szCs w:val="26"/>
              </w:rPr>
              <w:t>п</w:t>
            </w:r>
            <w:proofErr w:type="spellEnd"/>
          </w:p>
        </w:tc>
        <w:tc>
          <w:tcPr>
            <w:tcW w:w="3632" w:type="dxa"/>
            <w:vMerge w:val="restart"/>
          </w:tcPr>
          <w:p w:rsidR="009F0952" w:rsidRPr="005847B3" w:rsidRDefault="009F0952" w:rsidP="009F0952">
            <w:pPr>
              <w:jc w:val="both"/>
              <w:rPr>
                <w:rFonts w:ascii="Times New Roman" w:hAnsi="Times New Roman" w:cs="Times New Roman"/>
                <w:sz w:val="26"/>
                <w:szCs w:val="26"/>
              </w:rPr>
            </w:pPr>
            <w:r w:rsidRPr="005847B3">
              <w:rPr>
                <w:rFonts w:ascii="Times New Roman" w:hAnsi="Times New Roman" w:cs="Times New Roman"/>
                <w:sz w:val="26"/>
                <w:szCs w:val="26"/>
              </w:rPr>
              <w:t>Ключевой показатель</w:t>
            </w:r>
          </w:p>
        </w:tc>
        <w:tc>
          <w:tcPr>
            <w:tcW w:w="5371" w:type="dxa"/>
            <w:gridSpan w:val="4"/>
          </w:tcPr>
          <w:p w:rsidR="009F0952" w:rsidRPr="005847B3" w:rsidRDefault="009F0952" w:rsidP="009F0952">
            <w:pPr>
              <w:jc w:val="center"/>
              <w:rPr>
                <w:rFonts w:ascii="Times New Roman" w:hAnsi="Times New Roman" w:cs="Times New Roman"/>
                <w:sz w:val="26"/>
                <w:szCs w:val="26"/>
              </w:rPr>
            </w:pPr>
            <w:r w:rsidRPr="005847B3">
              <w:rPr>
                <w:rFonts w:ascii="Times New Roman" w:hAnsi="Times New Roman" w:cs="Times New Roman"/>
                <w:sz w:val="26"/>
                <w:szCs w:val="26"/>
              </w:rPr>
              <w:t>Годы</w:t>
            </w:r>
          </w:p>
        </w:tc>
      </w:tr>
      <w:tr w:rsidR="009F0952" w:rsidRPr="005847B3" w:rsidTr="00DF11C6">
        <w:tc>
          <w:tcPr>
            <w:tcW w:w="567" w:type="dxa"/>
            <w:vMerge/>
          </w:tcPr>
          <w:p w:rsidR="009F0952" w:rsidRPr="005847B3" w:rsidRDefault="009F0952" w:rsidP="009F0952">
            <w:pPr>
              <w:jc w:val="both"/>
              <w:rPr>
                <w:rFonts w:ascii="Times New Roman" w:hAnsi="Times New Roman" w:cs="Times New Roman"/>
                <w:sz w:val="26"/>
                <w:szCs w:val="26"/>
              </w:rPr>
            </w:pPr>
          </w:p>
        </w:tc>
        <w:tc>
          <w:tcPr>
            <w:tcW w:w="3632" w:type="dxa"/>
            <w:vMerge/>
          </w:tcPr>
          <w:p w:rsidR="009F0952" w:rsidRPr="005847B3" w:rsidRDefault="009F0952" w:rsidP="009F0952">
            <w:pPr>
              <w:jc w:val="both"/>
              <w:rPr>
                <w:rFonts w:ascii="Times New Roman" w:hAnsi="Times New Roman" w:cs="Times New Roman"/>
                <w:sz w:val="26"/>
                <w:szCs w:val="26"/>
              </w:rPr>
            </w:pPr>
          </w:p>
        </w:tc>
        <w:tc>
          <w:tcPr>
            <w:tcW w:w="1296" w:type="dxa"/>
          </w:tcPr>
          <w:p w:rsidR="009F0952" w:rsidRPr="005847B3" w:rsidRDefault="009F0952" w:rsidP="009F0952">
            <w:pPr>
              <w:jc w:val="both"/>
              <w:rPr>
                <w:rFonts w:ascii="Times New Roman" w:hAnsi="Times New Roman" w:cs="Times New Roman"/>
                <w:sz w:val="26"/>
                <w:szCs w:val="26"/>
              </w:rPr>
            </w:pPr>
            <w:r w:rsidRPr="005847B3">
              <w:rPr>
                <w:rFonts w:ascii="Times New Roman" w:hAnsi="Times New Roman" w:cs="Times New Roman"/>
                <w:sz w:val="26"/>
                <w:szCs w:val="26"/>
              </w:rPr>
              <w:t>01.01.2019</w:t>
            </w:r>
          </w:p>
        </w:tc>
        <w:tc>
          <w:tcPr>
            <w:tcW w:w="1397" w:type="dxa"/>
          </w:tcPr>
          <w:p w:rsidR="009F0952" w:rsidRPr="005847B3" w:rsidRDefault="009F0952" w:rsidP="009F0952">
            <w:pPr>
              <w:jc w:val="both"/>
              <w:rPr>
                <w:rFonts w:ascii="Times New Roman" w:hAnsi="Times New Roman" w:cs="Times New Roman"/>
                <w:sz w:val="26"/>
                <w:szCs w:val="26"/>
              </w:rPr>
            </w:pPr>
            <w:r w:rsidRPr="005847B3">
              <w:rPr>
                <w:rFonts w:ascii="Times New Roman" w:hAnsi="Times New Roman" w:cs="Times New Roman"/>
                <w:sz w:val="26"/>
                <w:szCs w:val="26"/>
              </w:rPr>
              <w:t>01.01.2020</w:t>
            </w:r>
          </w:p>
        </w:tc>
        <w:tc>
          <w:tcPr>
            <w:tcW w:w="1296" w:type="dxa"/>
          </w:tcPr>
          <w:p w:rsidR="009F0952" w:rsidRPr="005847B3" w:rsidRDefault="009F0952" w:rsidP="009F0952">
            <w:pPr>
              <w:jc w:val="both"/>
              <w:rPr>
                <w:rFonts w:ascii="Times New Roman" w:hAnsi="Times New Roman" w:cs="Times New Roman"/>
                <w:sz w:val="26"/>
                <w:szCs w:val="26"/>
              </w:rPr>
            </w:pPr>
            <w:r w:rsidRPr="005847B3">
              <w:rPr>
                <w:rFonts w:ascii="Times New Roman" w:hAnsi="Times New Roman" w:cs="Times New Roman"/>
                <w:sz w:val="26"/>
                <w:szCs w:val="26"/>
              </w:rPr>
              <w:t>01.01.2021</w:t>
            </w:r>
          </w:p>
        </w:tc>
        <w:tc>
          <w:tcPr>
            <w:tcW w:w="1382" w:type="dxa"/>
          </w:tcPr>
          <w:p w:rsidR="009F0952" w:rsidRPr="005847B3" w:rsidRDefault="009F0952" w:rsidP="009F0952">
            <w:pPr>
              <w:jc w:val="both"/>
              <w:rPr>
                <w:rFonts w:ascii="Times New Roman" w:hAnsi="Times New Roman" w:cs="Times New Roman"/>
                <w:sz w:val="26"/>
                <w:szCs w:val="26"/>
              </w:rPr>
            </w:pPr>
            <w:r w:rsidRPr="005847B3">
              <w:rPr>
                <w:rFonts w:ascii="Times New Roman" w:hAnsi="Times New Roman" w:cs="Times New Roman"/>
                <w:sz w:val="26"/>
                <w:szCs w:val="26"/>
              </w:rPr>
              <w:t>01.01.2022</w:t>
            </w:r>
          </w:p>
        </w:tc>
      </w:tr>
      <w:tr w:rsidR="009F0952" w:rsidRPr="005847B3" w:rsidTr="00DF11C6">
        <w:tc>
          <w:tcPr>
            <w:tcW w:w="567" w:type="dxa"/>
          </w:tcPr>
          <w:p w:rsidR="009F0952" w:rsidRPr="00A62FF0" w:rsidRDefault="006468F2" w:rsidP="009F0952">
            <w:pPr>
              <w:jc w:val="both"/>
              <w:rPr>
                <w:rFonts w:ascii="Times New Roman" w:hAnsi="Times New Roman" w:cs="Times New Roman"/>
                <w:sz w:val="26"/>
                <w:szCs w:val="26"/>
              </w:rPr>
            </w:pPr>
            <w:r w:rsidRPr="00A62FF0">
              <w:rPr>
                <w:rFonts w:ascii="Times New Roman" w:hAnsi="Times New Roman" w:cs="Times New Roman"/>
                <w:sz w:val="26"/>
                <w:szCs w:val="26"/>
              </w:rPr>
              <w:t>1</w:t>
            </w:r>
            <w:r w:rsidR="009F0952" w:rsidRPr="00A62FF0">
              <w:rPr>
                <w:rFonts w:ascii="Times New Roman" w:hAnsi="Times New Roman" w:cs="Times New Roman"/>
                <w:sz w:val="26"/>
                <w:szCs w:val="26"/>
              </w:rPr>
              <w:t>.</w:t>
            </w:r>
          </w:p>
        </w:tc>
        <w:tc>
          <w:tcPr>
            <w:tcW w:w="3632" w:type="dxa"/>
          </w:tcPr>
          <w:p w:rsidR="009F0952" w:rsidRPr="00A62FF0" w:rsidRDefault="00DF11C6" w:rsidP="00DF11C6">
            <w:pPr>
              <w:rPr>
                <w:rFonts w:ascii="Times New Roman" w:hAnsi="Times New Roman" w:cs="Times New Roman"/>
                <w:sz w:val="26"/>
                <w:szCs w:val="26"/>
              </w:rPr>
            </w:pPr>
            <w:r w:rsidRPr="00A62FF0">
              <w:rPr>
                <w:rFonts w:ascii="Times New Roman" w:hAnsi="Times New Roman" w:cs="Times New Roman"/>
                <w:sz w:val="26"/>
                <w:szCs w:val="26"/>
              </w:rPr>
              <w:t>Ритуальные услуги</w:t>
            </w:r>
          </w:p>
        </w:tc>
        <w:tc>
          <w:tcPr>
            <w:tcW w:w="1296" w:type="dxa"/>
          </w:tcPr>
          <w:p w:rsidR="009F0952" w:rsidRPr="00A62FF0" w:rsidRDefault="00DF11C6" w:rsidP="009F0952">
            <w:pPr>
              <w:jc w:val="both"/>
              <w:rPr>
                <w:rFonts w:ascii="Times New Roman" w:hAnsi="Times New Roman" w:cs="Times New Roman"/>
                <w:sz w:val="26"/>
                <w:szCs w:val="26"/>
              </w:rPr>
            </w:pPr>
            <w:r w:rsidRPr="00A62FF0">
              <w:rPr>
                <w:rFonts w:ascii="Times New Roman" w:hAnsi="Times New Roman" w:cs="Times New Roman"/>
                <w:sz w:val="26"/>
                <w:szCs w:val="26"/>
              </w:rPr>
              <w:t>100%</w:t>
            </w:r>
          </w:p>
        </w:tc>
        <w:tc>
          <w:tcPr>
            <w:tcW w:w="1397" w:type="dxa"/>
          </w:tcPr>
          <w:p w:rsidR="009F0952" w:rsidRPr="00A62FF0" w:rsidRDefault="00DF11C6" w:rsidP="009F0952">
            <w:pPr>
              <w:jc w:val="both"/>
              <w:rPr>
                <w:rFonts w:ascii="Times New Roman" w:hAnsi="Times New Roman" w:cs="Times New Roman"/>
                <w:sz w:val="26"/>
                <w:szCs w:val="26"/>
              </w:rPr>
            </w:pPr>
            <w:r w:rsidRPr="00A62FF0">
              <w:rPr>
                <w:rFonts w:ascii="Times New Roman" w:hAnsi="Times New Roman" w:cs="Times New Roman"/>
                <w:sz w:val="26"/>
                <w:szCs w:val="26"/>
              </w:rPr>
              <w:t>100%</w:t>
            </w:r>
          </w:p>
        </w:tc>
        <w:tc>
          <w:tcPr>
            <w:tcW w:w="1296" w:type="dxa"/>
          </w:tcPr>
          <w:p w:rsidR="009F0952" w:rsidRPr="00A62FF0" w:rsidRDefault="00DF11C6" w:rsidP="009F0952">
            <w:pPr>
              <w:jc w:val="both"/>
              <w:rPr>
                <w:rFonts w:ascii="Times New Roman" w:hAnsi="Times New Roman" w:cs="Times New Roman"/>
                <w:sz w:val="26"/>
                <w:szCs w:val="26"/>
              </w:rPr>
            </w:pPr>
            <w:r w:rsidRPr="00A62FF0">
              <w:rPr>
                <w:rFonts w:ascii="Times New Roman" w:hAnsi="Times New Roman" w:cs="Times New Roman"/>
                <w:sz w:val="26"/>
                <w:szCs w:val="26"/>
              </w:rPr>
              <w:t>100%</w:t>
            </w:r>
          </w:p>
        </w:tc>
        <w:tc>
          <w:tcPr>
            <w:tcW w:w="1382" w:type="dxa"/>
          </w:tcPr>
          <w:p w:rsidR="009F0952" w:rsidRPr="005847B3" w:rsidRDefault="00DF11C6" w:rsidP="009F0952">
            <w:pPr>
              <w:jc w:val="both"/>
              <w:rPr>
                <w:rFonts w:ascii="Times New Roman" w:hAnsi="Times New Roman" w:cs="Times New Roman"/>
                <w:sz w:val="26"/>
                <w:szCs w:val="26"/>
              </w:rPr>
            </w:pPr>
            <w:r w:rsidRPr="00A62FF0">
              <w:rPr>
                <w:rFonts w:ascii="Times New Roman" w:hAnsi="Times New Roman" w:cs="Times New Roman"/>
                <w:sz w:val="26"/>
                <w:szCs w:val="26"/>
              </w:rPr>
              <w:t>100%</w:t>
            </w:r>
          </w:p>
        </w:tc>
      </w:tr>
      <w:tr w:rsidR="00DF11C6" w:rsidRPr="005847B3" w:rsidTr="00DF11C6">
        <w:tc>
          <w:tcPr>
            <w:tcW w:w="567" w:type="dxa"/>
          </w:tcPr>
          <w:p w:rsidR="00DF11C6" w:rsidRPr="005847B3" w:rsidRDefault="006468F2" w:rsidP="009F0952">
            <w:pPr>
              <w:jc w:val="both"/>
              <w:rPr>
                <w:rFonts w:ascii="Times New Roman" w:hAnsi="Times New Roman" w:cs="Times New Roman"/>
                <w:sz w:val="26"/>
                <w:szCs w:val="26"/>
              </w:rPr>
            </w:pPr>
            <w:r w:rsidRPr="005847B3">
              <w:rPr>
                <w:rFonts w:ascii="Times New Roman" w:hAnsi="Times New Roman" w:cs="Times New Roman"/>
                <w:sz w:val="26"/>
                <w:szCs w:val="26"/>
              </w:rPr>
              <w:t>2</w:t>
            </w:r>
            <w:r w:rsidR="00DF11C6" w:rsidRPr="005847B3">
              <w:rPr>
                <w:rFonts w:ascii="Times New Roman" w:hAnsi="Times New Roman" w:cs="Times New Roman"/>
                <w:sz w:val="26"/>
                <w:szCs w:val="26"/>
              </w:rPr>
              <w:t>.</w:t>
            </w:r>
          </w:p>
        </w:tc>
        <w:tc>
          <w:tcPr>
            <w:tcW w:w="3632" w:type="dxa"/>
          </w:tcPr>
          <w:p w:rsidR="00DF11C6" w:rsidRPr="005847B3" w:rsidRDefault="00DF11C6" w:rsidP="00DF11C6">
            <w:pPr>
              <w:rPr>
                <w:rFonts w:ascii="Times New Roman" w:hAnsi="Times New Roman" w:cs="Times New Roman"/>
                <w:sz w:val="26"/>
                <w:szCs w:val="26"/>
              </w:rPr>
            </w:pPr>
            <w:r w:rsidRPr="005847B3">
              <w:rPr>
                <w:rFonts w:ascii="Times New Roman" w:hAnsi="Times New Roman" w:cs="Times New Roman"/>
                <w:sz w:val="26"/>
                <w:szCs w:val="26"/>
              </w:rPr>
              <w:t>Кадастровые и землеустроительные работы</w:t>
            </w:r>
          </w:p>
        </w:tc>
        <w:tc>
          <w:tcPr>
            <w:tcW w:w="1296" w:type="dxa"/>
          </w:tcPr>
          <w:p w:rsidR="00DF11C6" w:rsidRPr="005847B3" w:rsidRDefault="00DF11C6">
            <w:pPr>
              <w:rPr>
                <w:rFonts w:ascii="Times New Roman" w:hAnsi="Times New Roman" w:cs="Times New Roman"/>
                <w:sz w:val="26"/>
                <w:szCs w:val="26"/>
              </w:rPr>
            </w:pPr>
            <w:r w:rsidRPr="005847B3">
              <w:rPr>
                <w:rFonts w:ascii="Times New Roman" w:hAnsi="Times New Roman" w:cs="Times New Roman"/>
                <w:sz w:val="26"/>
                <w:szCs w:val="26"/>
              </w:rPr>
              <w:t>100%</w:t>
            </w:r>
          </w:p>
        </w:tc>
        <w:tc>
          <w:tcPr>
            <w:tcW w:w="1397" w:type="dxa"/>
          </w:tcPr>
          <w:p w:rsidR="00DF11C6" w:rsidRPr="005847B3" w:rsidRDefault="00DF11C6">
            <w:pPr>
              <w:rPr>
                <w:rFonts w:ascii="Times New Roman" w:hAnsi="Times New Roman" w:cs="Times New Roman"/>
                <w:sz w:val="26"/>
                <w:szCs w:val="26"/>
              </w:rPr>
            </w:pPr>
            <w:r w:rsidRPr="005847B3">
              <w:rPr>
                <w:rFonts w:ascii="Times New Roman" w:hAnsi="Times New Roman" w:cs="Times New Roman"/>
                <w:sz w:val="26"/>
                <w:szCs w:val="26"/>
              </w:rPr>
              <w:t>100%</w:t>
            </w:r>
          </w:p>
        </w:tc>
        <w:tc>
          <w:tcPr>
            <w:tcW w:w="1296" w:type="dxa"/>
          </w:tcPr>
          <w:p w:rsidR="00DF11C6" w:rsidRPr="005847B3" w:rsidRDefault="00DF11C6">
            <w:pPr>
              <w:rPr>
                <w:rFonts w:ascii="Times New Roman" w:hAnsi="Times New Roman" w:cs="Times New Roman"/>
                <w:sz w:val="26"/>
                <w:szCs w:val="26"/>
              </w:rPr>
            </w:pPr>
            <w:r w:rsidRPr="005847B3">
              <w:rPr>
                <w:rFonts w:ascii="Times New Roman" w:hAnsi="Times New Roman" w:cs="Times New Roman"/>
                <w:sz w:val="26"/>
                <w:szCs w:val="26"/>
              </w:rPr>
              <w:t>100%</w:t>
            </w:r>
          </w:p>
        </w:tc>
        <w:tc>
          <w:tcPr>
            <w:tcW w:w="1382" w:type="dxa"/>
          </w:tcPr>
          <w:p w:rsidR="00DF11C6" w:rsidRPr="005847B3" w:rsidRDefault="00DF11C6">
            <w:pPr>
              <w:rPr>
                <w:rFonts w:ascii="Times New Roman" w:hAnsi="Times New Roman" w:cs="Times New Roman"/>
                <w:sz w:val="26"/>
                <w:szCs w:val="26"/>
              </w:rPr>
            </w:pPr>
            <w:r w:rsidRPr="005847B3">
              <w:rPr>
                <w:rFonts w:ascii="Times New Roman" w:hAnsi="Times New Roman" w:cs="Times New Roman"/>
                <w:sz w:val="26"/>
                <w:szCs w:val="26"/>
              </w:rPr>
              <w:t>100%</w:t>
            </w:r>
          </w:p>
        </w:tc>
      </w:tr>
      <w:tr w:rsidR="00594C09" w:rsidRPr="005847B3" w:rsidTr="00DF11C6">
        <w:tc>
          <w:tcPr>
            <w:tcW w:w="567" w:type="dxa"/>
          </w:tcPr>
          <w:p w:rsidR="00594C09" w:rsidRPr="005847B3" w:rsidRDefault="00594C09" w:rsidP="009F0952">
            <w:pPr>
              <w:jc w:val="both"/>
              <w:rPr>
                <w:rFonts w:ascii="Times New Roman" w:hAnsi="Times New Roman" w:cs="Times New Roman"/>
                <w:sz w:val="26"/>
                <w:szCs w:val="26"/>
              </w:rPr>
            </w:pPr>
            <w:r w:rsidRPr="005847B3">
              <w:rPr>
                <w:rFonts w:ascii="Times New Roman" w:hAnsi="Times New Roman" w:cs="Times New Roman"/>
                <w:sz w:val="26"/>
                <w:szCs w:val="26"/>
              </w:rPr>
              <w:t>3.</w:t>
            </w:r>
          </w:p>
        </w:tc>
        <w:tc>
          <w:tcPr>
            <w:tcW w:w="3632" w:type="dxa"/>
          </w:tcPr>
          <w:p w:rsidR="00594C09" w:rsidRPr="005847B3" w:rsidRDefault="00594C09" w:rsidP="00DF11C6">
            <w:pPr>
              <w:rPr>
                <w:rFonts w:ascii="Times New Roman" w:hAnsi="Times New Roman" w:cs="Times New Roman"/>
                <w:sz w:val="26"/>
                <w:szCs w:val="26"/>
              </w:rPr>
            </w:pPr>
            <w:r w:rsidRPr="005847B3">
              <w:rPr>
                <w:rFonts w:ascii="Times New Roman" w:hAnsi="Times New Roman" w:cs="Times New Roman"/>
                <w:sz w:val="26"/>
                <w:szCs w:val="26"/>
              </w:rPr>
              <w:t>Теплоснабжение (производство тепловой энергии)</w:t>
            </w:r>
          </w:p>
        </w:tc>
        <w:tc>
          <w:tcPr>
            <w:tcW w:w="1296" w:type="dxa"/>
          </w:tcPr>
          <w:p w:rsidR="00594C09" w:rsidRPr="00A62FF0" w:rsidRDefault="00594C09" w:rsidP="00DB1E78">
            <w:pPr>
              <w:rPr>
                <w:rFonts w:ascii="Times New Roman" w:hAnsi="Times New Roman" w:cs="Times New Roman"/>
                <w:sz w:val="26"/>
                <w:szCs w:val="26"/>
              </w:rPr>
            </w:pPr>
            <w:r w:rsidRPr="00A62FF0">
              <w:rPr>
                <w:rFonts w:ascii="Times New Roman" w:hAnsi="Times New Roman" w:cs="Times New Roman"/>
                <w:sz w:val="26"/>
                <w:szCs w:val="26"/>
              </w:rPr>
              <w:t xml:space="preserve"> </w:t>
            </w:r>
            <w:r w:rsidR="00A62FF0" w:rsidRPr="00A62FF0">
              <w:rPr>
                <w:rFonts w:ascii="Times New Roman" w:hAnsi="Times New Roman" w:cs="Times New Roman"/>
                <w:sz w:val="26"/>
                <w:szCs w:val="26"/>
              </w:rPr>
              <w:t>4</w:t>
            </w:r>
            <w:r w:rsidRPr="00A62FF0">
              <w:rPr>
                <w:rFonts w:ascii="Times New Roman" w:hAnsi="Times New Roman" w:cs="Times New Roman"/>
                <w:sz w:val="26"/>
                <w:szCs w:val="26"/>
              </w:rPr>
              <w:t>9,7%</w:t>
            </w:r>
          </w:p>
          <w:p w:rsidR="00DB1E78" w:rsidRPr="005847B3" w:rsidRDefault="00DB1E78" w:rsidP="00DB1E78">
            <w:pPr>
              <w:rPr>
                <w:rFonts w:ascii="Times New Roman" w:hAnsi="Times New Roman" w:cs="Times New Roman"/>
                <w:color w:val="FF0000"/>
                <w:sz w:val="26"/>
                <w:szCs w:val="26"/>
                <w:highlight w:val="yellow"/>
              </w:rPr>
            </w:pPr>
          </w:p>
        </w:tc>
        <w:tc>
          <w:tcPr>
            <w:tcW w:w="1397" w:type="dxa"/>
          </w:tcPr>
          <w:p w:rsidR="00A62FF0" w:rsidRPr="00A62FF0" w:rsidRDefault="00A62FF0" w:rsidP="00A62FF0">
            <w:pPr>
              <w:rPr>
                <w:rFonts w:ascii="Times New Roman" w:hAnsi="Times New Roman" w:cs="Times New Roman"/>
                <w:sz w:val="26"/>
                <w:szCs w:val="26"/>
              </w:rPr>
            </w:pPr>
            <w:r w:rsidRPr="00A62FF0">
              <w:rPr>
                <w:rFonts w:ascii="Times New Roman" w:hAnsi="Times New Roman" w:cs="Times New Roman"/>
                <w:sz w:val="26"/>
                <w:szCs w:val="26"/>
              </w:rPr>
              <w:t>49,7%</w:t>
            </w:r>
          </w:p>
          <w:p w:rsidR="00594C09" w:rsidRPr="005847B3" w:rsidRDefault="00594C09" w:rsidP="00A62FF0">
            <w:pPr>
              <w:rPr>
                <w:rFonts w:ascii="Times New Roman" w:hAnsi="Times New Roman" w:cs="Times New Roman"/>
                <w:color w:val="FF0000"/>
                <w:sz w:val="26"/>
                <w:szCs w:val="26"/>
              </w:rPr>
            </w:pPr>
          </w:p>
        </w:tc>
        <w:tc>
          <w:tcPr>
            <w:tcW w:w="1296" w:type="dxa"/>
          </w:tcPr>
          <w:p w:rsidR="00594C09" w:rsidRPr="00E30CC5" w:rsidRDefault="00E30CC5">
            <w:pPr>
              <w:rPr>
                <w:rFonts w:ascii="Times New Roman" w:hAnsi="Times New Roman" w:cs="Times New Roman"/>
                <w:sz w:val="26"/>
                <w:szCs w:val="26"/>
              </w:rPr>
            </w:pPr>
            <w:r>
              <w:rPr>
                <w:rFonts w:ascii="Times New Roman" w:hAnsi="Times New Roman" w:cs="Times New Roman"/>
                <w:sz w:val="26"/>
                <w:szCs w:val="26"/>
              </w:rPr>
              <w:t>85%</w:t>
            </w:r>
          </w:p>
        </w:tc>
        <w:tc>
          <w:tcPr>
            <w:tcW w:w="1382" w:type="dxa"/>
          </w:tcPr>
          <w:p w:rsidR="00594C09" w:rsidRPr="00A62FF0" w:rsidRDefault="00A62FF0">
            <w:pPr>
              <w:rPr>
                <w:rFonts w:ascii="Times New Roman" w:hAnsi="Times New Roman" w:cs="Times New Roman"/>
                <w:sz w:val="26"/>
                <w:szCs w:val="26"/>
              </w:rPr>
            </w:pPr>
            <w:r w:rsidRPr="00A62FF0">
              <w:rPr>
                <w:rFonts w:ascii="Times New Roman" w:hAnsi="Times New Roman" w:cs="Times New Roman"/>
                <w:sz w:val="26"/>
                <w:szCs w:val="26"/>
              </w:rPr>
              <w:t>90%</w:t>
            </w:r>
          </w:p>
        </w:tc>
      </w:tr>
      <w:tr w:rsidR="00594C09" w:rsidRPr="005847B3" w:rsidTr="00DF11C6">
        <w:tc>
          <w:tcPr>
            <w:tcW w:w="567" w:type="dxa"/>
          </w:tcPr>
          <w:p w:rsidR="00594C09" w:rsidRPr="005847B3" w:rsidRDefault="00594C09" w:rsidP="009F0952">
            <w:pPr>
              <w:jc w:val="both"/>
              <w:rPr>
                <w:rFonts w:ascii="Times New Roman" w:hAnsi="Times New Roman" w:cs="Times New Roman"/>
                <w:sz w:val="26"/>
                <w:szCs w:val="26"/>
              </w:rPr>
            </w:pPr>
            <w:r w:rsidRPr="005847B3">
              <w:rPr>
                <w:rFonts w:ascii="Times New Roman" w:hAnsi="Times New Roman" w:cs="Times New Roman"/>
                <w:sz w:val="26"/>
                <w:szCs w:val="26"/>
              </w:rPr>
              <w:t>4.</w:t>
            </w:r>
          </w:p>
        </w:tc>
        <w:tc>
          <w:tcPr>
            <w:tcW w:w="3632" w:type="dxa"/>
          </w:tcPr>
          <w:p w:rsidR="00594C09" w:rsidRPr="005847B3" w:rsidRDefault="00594C09" w:rsidP="00DF11C6">
            <w:pPr>
              <w:rPr>
                <w:rFonts w:ascii="Times New Roman" w:hAnsi="Times New Roman" w:cs="Times New Roman"/>
                <w:sz w:val="26"/>
                <w:szCs w:val="26"/>
              </w:rPr>
            </w:pPr>
            <w:r w:rsidRPr="005847B3">
              <w:rPr>
                <w:rFonts w:ascii="Times New Roman" w:hAnsi="Times New Roman" w:cs="Times New Roman"/>
                <w:sz w:val="26"/>
                <w:szCs w:val="26"/>
              </w:rPr>
              <w:t>Услуги по сбору и транспортированию твердых коммунальных отходов</w:t>
            </w:r>
          </w:p>
        </w:tc>
        <w:tc>
          <w:tcPr>
            <w:tcW w:w="1296"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c>
          <w:tcPr>
            <w:tcW w:w="1397"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c>
          <w:tcPr>
            <w:tcW w:w="1296"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c>
          <w:tcPr>
            <w:tcW w:w="1382"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r>
      <w:tr w:rsidR="00594C09" w:rsidRPr="005847B3" w:rsidTr="00DF11C6">
        <w:tc>
          <w:tcPr>
            <w:tcW w:w="567" w:type="dxa"/>
          </w:tcPr>
          <w:p w:rsidR="00594C09" w:rsidRPr="005847B3" w:rsidRDefault="00594C09" w:rsidP="009F0952">
            <w:pPr>
              <w:jc w:val="both"/>
              <w:rPr>
                <w:rFonts w:ascii="Times New Roman" w:hAnsi="Times New Roman" w:cs="Times New Roman"/>
                <w:sz w:val="26"/>
                <w:szCs w:val="26"/>
              </w:rPr>
            </w:pPr>
            <w:r w:rsidRPr="005847B3">
              <w:rPr>
                <w:rFonts w:ascii="Times New Roman" w:hAnsi="Times New Roman" w:cs="Times New Roman"/>
                <w:sz w:val="26"/>
                <w:szCs w:val="26"/>
              </w:rPr>
              <w:t>5.</w:t>
            </w:r>
          </w:p>
        </w:tc>
        <w:tc>
          <w:tcPr>
            <w:tcW w:w="3632" w:type="dxa"/>
          </w:tcPr>
          <w:p w:rsidR="00594C09" w:rsidRPr="005847B3" w:rsidRDefault="00594C09" w:rsidP="00DF11C6">
            <w:pPr>
              <w:rPr>
                <w:rFonts w:ascii="Times New Roman" w:hAnsi="Times New Roman" w:cs="Times New Roman"/>
                <w:sz w:val="26"/>
                <w:szCs w:val="26"/>
              </w:rPr>
            </w:pPr>
            <w:r w:rsidRPr="005847B3">
              <w:rPr>
                <w:rFonts w:ascii="Times New Roman" w:hAnsi="Times New Roman" w:cs="Times New Roman"/>
                <w:sz w:val="26"/>
                <w:szCs w:val="26"/>
              </w:rPr>
              <w:t>Обработка древесины и производство изделий из дерева</w:t>
            </w:r>
          </w:p>
        </w:tc>
        <w:tc>
          <w:tcPr>
            <w:tcW w:w="1296"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c>
          <w:tcPr>
            <w:tcW w:w="1397"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c>
          <w:tcPr>
            <w:tcW w:w="1296"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c>
          <w:tcPr>
            <w:tcW w:w="1382" w:type="dxa"/>
          </w:tcPr>
          <w:p w:rsidR="00594C09" w:rsidRPr="005847B3" w:rsidRDefault="00594C09">
            <w:pPr>
              <w:rPr>
                <w:rFonts w:ascii="Times New Roman" w:hAnsi="Times New Roman" w:cs="Times New Roman"/>
                <w:sz w:val="26"/>
                <w:szCs w:val="26"/>
              </w:rPr>
            </w:pPr>
            <w:r w:rsidRPr="005847B3">
              <w:rPr>
                <w:rFonts w:ascii="Times New Roman" w:hAnsi="Times New Roman" w:cs="Times New Roman"/>
                <w:sz w:val="26"/>
                <w:szCs w:val="26"/>
              </w:rPr>
              <w:t>100%</w:t>
            </w:r>
          </w:p>
        </w:tc>
      </w:tr>
    </w:tbl>
    <w:p w:rsidR="00357CC7" w:rsidRPr="005847B3" w:rsidRDefault="00357CC7" w:rsidP="00584742">
      <w:pPr>
        <w:spacing w:after="0"/>
        <w:jc w:val="both"/>
        <w:rPr>
          <w:rFonts w:ascii="Times New Roman" w:hAnsi="Times New Roman" w:cs="Times New Roman"/>
          <w:sz w:val="26"/>
          <w:szCs w:val="26"/>
        </w:rPr>
      </w:pPr>
    </w:p>
    <w:p w:rsidR="00357CC7" w:rsidRPr="005847B3" w:rsidRDefault="00357CC7" w:rsidP="00584742">
      <w:pPr>
        <w:spacing w:after="0"/>
        <w:jc w:val="both"/>
        <w:rPr>
          <w:rFonts w:ascii="Times New Roman" w:hAnsi="Times New Roman" w:cs="Times New Roman"/>
          <w:sz w:val="26"/>
          <w:szCs w:val="26"/>
        </w:rPr>
      </w:pPr>
    </w:p>
    <w:p w:rsidR="00357CC7" w:rsidRPr="005847B3" w:rsidRDefault="00357CC7" w:rsidP="00584742">
      <w:pPr>
        <w:spacing w:after="0"/>
        <w:jc w:val="both"/>
        <w:rPr>
          <w:rFonts w:ascii="Times New Roman" w:hAnsi="Times New Roman" w:cs="Times New Roman"/>
          <w:sz w:val="26"/>
          <w:szCs w:val="26"/>
        </w:rPr>
      </w:pPr>
    </w:p>
    <w:p w:rsidR="00357CC7" w:rsidRPr="005847B3" w:rsidRDefault="00357CC7" w:rsidP="00584742">
      <w:pPr>
        <w:spacing w:after="0"/>
        <w:jc w:val="both"/>
        <w:rPr>
          <w:rFonts w:ascii="Times New Roman" w:hAnsi="Times New Roman" w:cs="Times New Roman"/>
          <w:sz w:val="26"/>
          <w:szCs w:val="26"/>
        </w:rPr>
      </w:pPr>
    </w:p>
    <w:p w:rsidR="00357CC7" w:rsidRPr="005847B3" w:rsidRDefault="00357CC7" w:rsidP="00584742">
      <w:pPr>
        <w:spacing w:after="0"/>
        <w:jc w:val="both"/>
        <w:rPr>
          <w:rFonts w:ascii="Times New Roman" w:hAnsi="Times New Roman" w:cs="Times New Roman"/>
          <w:sz w:val="26"/>
          <w:szCs w:val="26"/>
        </w:rPr>
      </w:pPr>
    </w:p>
    <w:p w:rsidR="00357CC7" w:rsidRPr="005847B3" w:rsidRDefault="00357CC7" w:rsidP="00584742">
      <w:pPr>
        <w:spacing w:after="0"/>
        <w:jc w:val="both"/>
        <w:rPr>
          <w:rFonts w:ascii="Times New Roman" w:hAnsi="Times New Roman" w:cs="Times New Roman"/>
          <w:sz w:val="26"/>
          <w:szCs w:val="26"/>
        </w:rPr>
      </w:pPr>
    </w:p>
    <w:p w:rsidR="00357CC7" w:rsidRPr="005847B3"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pPr>
    </w:p>
    <w:p w:rsidR="00357CC7" w:rsidRDefault="00357CC7" w:rsidP="00584742">
      <w:pPr>
        <w:spacing w:after="0"/>
        <w:jc w:val="both"/>
        <w:rPr>
          <w:rFonts w:ascii="Times New Roman" w:hAnsi="Times New Roman" w:cs="Times New Roman"/>
          <w:sz w:val="26"/>
          <w:szCs w:val="26"/>
        </w:rPr>
        <w:sectPr w:rsidR="00357CC7" w:rsidSect="00357CC7">
          <w:footerReference w:type="default" r:id="rId8"/>
          <w:pgSz w:w="11906" w:h="16838"/>
          <w:pgMar w:top="1134" w:right="851" w:bottom="1021" w:left="1701" w:header="709" w:footer="709" w:gutter="0"/>
          <w:cols w:space="708"/>
          <w:docGrid w:linePitch="360"/>
        </w:sectPr>
      </w:pPr>
    </w:p>
    <w:p w:rsidR="00357CC7" w:rsidRPr="00357CC7" w:rsidRDefault="00357CC7" w:rsidP="00357CC7">
      <w:pPr>
        <w:spacing w:after="0"/>
        <w:jc w:val="both"/>
        <w:rPr>
          <w:rFonts w:ascii="Times New Roman" w:hAnsi="Times New Roman" w:cs="Times New Roman"/>
          <w:sz w:val="26"/>
          <w:szCs w:val="26"/>
        </w:rPr>
      </w:pPr>
    </w:p>
    <w:p w:rsidR="00357CC7" w:rsidRPr="00357CC7" w:rsidRDefault="00C63393" w:rsidP="00C63393">
      <w:pPr>
        <w:spacing w:after="0"/>
        <w:ind w:firstLine="708"/>
        <w:jc w:val="center"/>
        <w:rPr>
          <w:rFonts w:ascii="Times New Roman" w:hAnsi="Times New Roman" w:cs="Times New Roman"/>
          <w:b/>
          <w:sz w:val="28"/>
          <w:szCs w:val="28"/>
        </w:rPr>
      </w:pPr>
      <w:r>
        <w:rPr>
          <w:rFonts w:ascii="Times New Roman" w:hAnsi="Times New Roman" w:cs="Times New Roman"/>
          <w:b/>
          <w:sz w:val="28"/>
          <w:szCs w:val="28"/>
          <w:lang w:val="en-US"/>
        </w:rPr>
        <w:t>IV</w:t>
      </w:r>
      <w:r w:rsidR="00357CC7" w:rsidRPr="00357CC7">
        <w:rPr>
          <w:rFonts w:ascii="Times New Roman" w:hAnsi="Times New Roman" w:cs="Times New Roman"/>
          <w:b/>
          <w:sz w:val="28"/>
          <w:szCs w:val="28"/>
        </w:rPr>
        <w:t>. Ресурсное обеспечение дорожной карты</w:t>
      </w:r>
    </w:p>
    <w:p w:rsidR="00357CC7" w:rsidRPr="00357CC7" w:rsidRDefault="00357CC7" w:rsidP="00357CC7">
      <w:pPr>
        <w:spacing w:after="0"/>
        <w:jc w:val="both"/>
        <w:rPr>
          <w:rFonts w:ascii="Times New Roman" w:hAnsi="Times New Roman" w:cs="Times New Roman"/>
          <w:sz w:val="26"/>
          <w:szCs w:val="26"/>
        </w:rPr>
      </w:pPr>
      <w:r w:rsidRPr="00357CC7">
        <w:rPr>
          <w:rFonts w:ascii="Times New Roman" w:hAnsi="Times New Roman" w:cs="Times New Roman"/>
          <w:sz w:val="26"/>
          <w:szCs w:val="26"/>
        </w:rPr>
        <w:tab/>
      </w:r>
    </w:p>
    <w:p w:rsidR="00357CC7" w:rsidRDefault="00357CC7" w:rsidP="00357CC7">
      <w:pPr>
        <w:spacing w:after="0"/>
        <w:jc w:val="both"/>
        <w:rPr>
          <w:rFonts w:ascii="Times New Roman" w:hAnsi="Times New Roman" w:cs="Times New Roman"/>
          <w:sz w:val="26"/>
          <w:szCs w:val="26"/>
        </w:rPr>
      </w:pPr>
      <w:r w:rsidRPr="00357CC7">
        <w:rPr>
          <w:rFonts w:ascii="Times New Roman" w:hAnsi="Times New Roman" w:cs="Times New Roman"/>
          <w:sz w:val="26"/>
          <w:szCs w:val="26"/>
        </w:rPr>
        <w:tab/>
        <w:t>В целях реализации  «дорожной карты» и в соответствии с распоряжением Правительства Российской Федерации от 05.09.2015 №1738-р «Об утверждении стандарта развития конкуренции в субъектах Российской Федерации» необходимо организовать проведение мониторинга состояния и  развития конкурентной среды на рынк</w:t>
      </w:r>
      <w:r w:rsidR="00A1573F">
        <w:rPr>
          <w:rFonts w:ascii="Times New Roman" w:hAnsi="Times New Roman" w:cs="Times New Roman"/>
          <w:sz w:val="26"/>
          <w:szCs w:val="26"/>
        </w:rPr>
        <w:t>ах товаров, работ и услуг Саян</w:t>
      </w:r>
      <w:r w:rsidRPr="00357CC7">
        <w:rPr>
          <w:rFonts w:ascii="Times New Roman" w:hAnsi="Times New Roman" w:cs="Times New Roman"/>
          <w:sz w:val="26"/>
          <w:szCs w:val="26"/>
        </w:rPr>
        <w:t>ского района. В рамках утвержденных муниципальных программ определено ресурсное обеспечение «дорожной карты»:</w:t>
      </w:r>
    </w:p>
    <w:p w:rsidR="00357CC7" w:rsidRDefault="00357CC7" w:rsidP="00357CC7">
      <w:pPr>
        <w:spacing w:after="0"/>
        <w:jc w:val="both"/>
        <w:rPr>
          <w:rFonts w:ascii="Times New Roman" w:hAnsi="Times New Roman" w:cs="Times New Roman"/>
          <w:sz w:val="26"/>
          <w:szCs w:val="26"/>
        </w:rPr>
      </w:pPr>
    </w:p>
    <w:tbl>
      <w:tblPr>
        <w:tblStyle w:val="a4"/>
        <w:tblW w:w="14942" w:type="dxa"/>
        <w:tblLook w:val="04A0"/>
      </w:tblPr>
      <w:tblGrid>
        <w:gridCol w:w="757"/>
        <w:gridCol w:w="2060"/>
        <w:gridCol w:w="2859"/>
        <w:gridCol w:w="2920"/>
        <w:gridCol w:w="1586"/>
        <w:gridCol w:w="1586"/>
        <w:gridCol w:w="1587"/>
        <w:gridCol w:w="1587"/>
      </w:tblGrid>
      <w:tr w:rsidR="00DB1E78" w:rsidTr="00DB1E78">
        <w:trPr>
          <w:trHeight w:val="480"/>
        </w:trPr>
        <w:tc>
          <w:tcPr>
            <w:tcW w:w="757" w:type="dxa"/>
            <w:vMerge w:val="restart"/>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 xml:space="preserve">№ </w:t>
            </w:r>
            <w:proofErr w:type="spellStart"/>
            <w:proofErr w:type="gramStart"/>
            <w:r w:rsidRPr="0026642E">
              <w:rPr>
                <w:rFonts w:ascii="Times New Roman" w:hAnsi="Times New Roman" w:cs="Times New Roman"/>
                <w:b/>
                <w:sz w:val="24"/>
                <w:szCs w:val="24"/>
              </w:rPr>
              <w:t>п</w:t>
            </w:r>
            <w:proofErr w:type="spellEnd"/>
            <w:proofErr w:type="gramEnd"/>
            <w:r w:rsidRPr="0026642E">
              <w:rPr>
                <w:rFonts w:ascii="Times New Roman" w:hAnsi="Times New Roman" w:cs="Times New Roman"/>
                <w:b/>
                <w:sz w:val="24"/>
                <w:szCs w:val="24"/>
              </w:rPr>
              <w:t>/</w:t>
            </w:r>
            <w:proofErr w:type="spellStart"/>
            <w:r w:rsidRPr="0026642E">
              <w:rPr>
                <w:rFonts w:ascii="Times New Roman" w:hAnsi="Times New Roman" w:cs="Times New Roman"/>
                <w:b/>
                <w:sz w:val="24"/>
                <w:szCs w:val="24"/>
              </w:rPr>
              <w:t>п</w:t>
            </w:r>
            <w:proofErr w:type="spellEnd"/>
          </w:p>
        </w:tc>
        <w:tc>
          <w:tcPr>
            <w:tcW w:w="2060" w:type="dxa"/>
            <w:vMerge w:val="restart"/>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Статус</w:t>
            </w:r>
          </w:p>
        </w:tc>
        <w:tc>
          <w:tcPr>
            <w:tcW w:w="2859" w:type="dxa"/>
            <w:vMerge w:val="restart"/>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Наименование программы, подпрограммы</w:t>
            </w:r>
          </w:p>
        </w:tc>
        <w:tc>
          <w:tcPr>
            <w:tcW w:w="2920" w:type="dxa"/>
            <w:vMerge w:val="restart"/>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Источники финансирования</w:t>
            </w:r>
          </w:p>
        </w:tc>
        <w:tc>
          <w:tcPr>
            <w:tcW w:w="6346" w:type="dxa"/>
            <w:gridSpan w:val="4"/>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Расходы (тыс</w:t>
            </w:r>
            <w:proofErr w:type="gramStart"/>
            <w:r w:rsidRPr="0026642E">
              <w:rPr>
                <w:rFonts w:ascii="Times New Roman" w:hAnsi="Times New Roman" w:cs="Times New Roman"/>
                <w:b/>
                <w:sz w:val="24"/>
                <w:szCs w:val="24"/>
              </w:rPr>
              <w:t>.р</w:t>
            </w:r>
            <w:proofErr w:type="gramEnd"/>
            <w:r w:rsidRPr="0026642E">
              <w:rPr>
                <w:rFonts w:ascii="Times New Roman" w:hAnsi="Times New Roman" w:cs="Times New Roman"/>
                <w:b/>
                <w:sz w:val="24"/>
                <w:szCs w:val="24"/>
              </w:rPr>
              <w:t>уб.), годы</w:t>
            </w:r>
          </w:p>
        </w:tc>
      </w:tr>
      <w:tr w:rsidR="00DB1E78" w:rsidTr="00DB1E78">
        <w:trPr>
          <w:trHeight w:val="480"/>
        </w:trPr>
        <w:tc>
          <w:tcPr>
            <w:tcW w:w="757" w:type="dxa"/>
            <w:vMerge/>
          </w:tcPr>
          <w:p w:rsidR="00DB1E78" w:rsidRPr="0026642E" w:rsidRDefault="00DB1E78" w:rsidP="00DB1E78">
            <w:pPr>
              <w:jc w:val="center"/>
              <w:rPr>
                <w:rFonts w:ascii="Times New Roman" w:hAnsi="Times New Roman" w:cs="Times New Roman"/>
                <w:b/>
                <w:sz w:val="24"/>
                <w:szCs w:val="24"/>
              </w:rPr>
            </w:pPr>
          </w:p>
        </w:tc>
        <w:tc>
          <w:tcPr>
            <w:tcW w:w="2060" w:type="dxa"/>
            <w:vMerge/>
          </w:tcPr>
          <w:p w:rsidR="00DB1E78" w:rsidRPr="0026642E" w:rsidRDefault="00DB1E78" w:rsidP="00DB1E78">
            <w:pPr>
              <w:jc w:val="center"/>
              <w:rPr>
                <w:rFonts w:ascii="Times New Roman" w:hAnsi="Times New Roman" w:cs="Times New Roman"/>
                <w:b/>
                <w:sz w:val="24"/>
                <w:szCs w:val="24"/>
              </w:rPr>
            </w:pPr>
          </w:p>
        </w:tc>
        <w:tc>
          <w:tcPr>
            <w:tcW w:w="2859" w:type="dxa"/>
            <w:vMerge/>
          </w:tcPr>
          <w:p w:rsidR="00DB1E78" w:rsidRPr="0026642E" w:rsidRDefault="00DB1E78" w:rsidP="00DB1E78">
            <w:pPr>
              <w:jc w:val="center"/>
              <w:rPr>
                <w:rFonts w:ascii="Times New Roman" w:hAnsi="Times New Roman" w:cs="Times New Roman"/>
                <w:b/>
                <w:sz w:val="24"/>
                <w:szCs w:val="24"/>
              </w:rPr>
            </w:pPr>
          </w:p>
        </w:tc>
        <w:tc>
          <w:tcPr>
            <w:tcW w:w="2920" w:type="dxa"/>
            <w:vMerge/>
          </w:tcPr>
          <w:p w:rsidR="00DB1E78" w:rsidRPr="0026642E" w:rsidRDefault="00DB1E78" w:rsidP="00DB1E78">
            <w:pPr>
              <w:jc w:val="center"/>
              <w:rPr>
                <w:rFonts w:ascii="Times New Roman" w:hAnsi="Times New Roman" w:cs="Times New Roman"/>
                <w:b/>
                <w:sz w:val="24"/>
                <w:szCs w:val="24"/>
              </w:rPr>
            </w:pPr>
          </w:p>
        </w:tc>
        <w:tc>
          <w:tcPr>
            <w:tcW w:w="1586" w:type="dxa"/>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2019 год</w:t>
            </w:r>
          </w:p>
        </w:tc>
        <w:tc>
          <w:tcPr>
            <w:tcW w:w="1586" w:type="dxa"/>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2020 год</w:t>
            </w:r>
          </w:p>
        </w:tc>
        <w:tc>
          <w:tcPr>
            <w:tcW w:w="1587" w:type="dxa"/>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2021 год</w:t>
            </w:r>
          </w:p>
        </w:tc>
        <w:tc>
          <w:tcPr>
            <w:tcW w:w="1587" w:type="dxa"/>
          </w:tcPr>
          <w:p w:rsidR="00DB1E78" w:rsidRPr="0026642E" w:rsidRDefault="00DB1E78" w:rsidP="00DB1E78">
            <w:pPr>
              <w:jc w:val="center"/>
              <w:rPr>
                <w:rFonts w:ascii="Times New Roman" w:hAnsi="Times New Roman" w:cs="Times New Roman"/>
                <w:b/>
                <w:sz w:val="24"/>
                <w:szCs w:val="24"/>
              </w:rPr>
            </w:pPr>
            <w:r w:rsidRPr="0026642E">
              <w:rPr>
                <w:rFonts w:ascii="Times New Roman" w:hAnsi="Times New Roman" w:cs="Times New Roman"/>
                <w:b/>
                <w:sz w:val="24"/>
                <w:szCs w:val="24"/>
              </w:rPr>
              <w:t>Итого</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26642E" w:rsidRDefault="00DB1E78" w:rsidP="00DB1E78">
            <w:pPr>
              <w:jc w:val="center"/>
              <w:rPr>
                <w:rFonts w:ascii="Times New Roman" w:hAnsi="Times New Roman" w:cs="Times New Roman"/>
                <w:sz w:val="24"/>
                <w:szCs w:val="24"/>
              </w:rPr>
            </w:pPr>
          </w:p>
        </w:tc>
        <w:tc>
          <w:tcPr>
            <w:tcW w:w="1586" w:type="dxa"/>
          </w:tcPr>
          <w:p w:rsidR="00DB1E78" w:rsidRPr="0026642E" w:rsidRDefault="00DB1E78" w:rsidP="00DB1E78">
            <w:pPr>
              <w:jc w:val="center"/>
              <w:rPr>
                <w:rFonts w:ascii="Times New Roman" w:hAnsi="Times New Roman" w:cs="Times New Roman"/>
                <w:sz w:val="24"/>
                <w:szCs w:val="24"/>
              </w:rPr>
            </w:pPr>
          </w:p>
        </w:tc>
        <w:tc>
          <w:tcPr>
            <w:tcW w:w="1587" w:type="dxa"/>
          </w:tcPr>
          <w:p w:rsidR="00DB1E78" w:rsidRPr="0026642E" w:rsidRDefault="00DB1E78" w:rsidP="00DB1E78">
            <w:pPr>
              <w:jc w:val="center"/>
              <w:rPr>
                <w:rFonts w:ascii="Times New Roman" w:hAnsi="Times New Roman" w:cs="Times New Roman"/>
                <w:sz w:val="24"/>
                <w:szCs w:val="24"/>
              </w:rPr>
            </w:pPr>
          </w:p>
        </w:tc>
        <w:tc>
          <w:tcPr>
            <w:tcW w:w="1587" w:type="dxa"/>
          </w:tcPr>
          <w:p w:rsidR="00DB1E78" w:rsidRPr="0026642E" w:rsidRDefault="00DB1E78" w:rsidP="00DB1E78">
            <w:pPr>
              <w:jc w:val="center"/>
              <w:rPr>
                <w:rFonts w:ascii="Times New Roman" w:hAnsi="Times New Roman" w:cs="Times New Roman"/>
                <w:sz w:val="24"/>
                <w:szCs w:val="24"/>
              </w:rPr>
            </w:pP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22383E">
              <w:rPr>
                <w:rFonts w:ascii="Times New Roman" w:hAnsi="Times New Roman" w:cs="Times New Roman"/>
                <w:sz w:val="24"/>
                <w:szCs w:val="24"/>
              </w:rPr>
              <w:t>0,00</w:t>
            </w:r>
          </w:p>
        </w:tc>
        <w:tc>
          <w:tcPr>
            <w:tcW w:w="1586" w:type="dxa"/>
          </w:tcPr>
          <w:p w:rsidR="00DB1E78" w:rsidRDefault="00DB1E78" w:rsidP="00DB1E78">
            <w:pPr>
              <w:jc w:val="center"/>
            </w:pPr>
            <w:r w:rsidRPr="0022383E">
              <w:rPr>
                <w:rFonts w:ascii="Times New Roman" w:hAnsi="Times New Roman" w:cs="Times New Roman"/>
                <w:sz w:val="24"/>
                <w:szCs w:val="24"/>
              </w:rPr>
              <w:t>0,00</w:t>
            </w:r>
          </w:p>
        </w:tc>
        <w:tc>
          <w:tcPr>
            <w:tcW w:w="1587" w:type="dxa"/>
          </w:tcPr>
          <w:p w:rsidR="00DB1E78" w:rsidRDefault="00DB1E78" w:rsidP="00DB1E78">
            <w:pPr>
              <w:jc w:val="center"/>
            </w:pPr>
            <w:r w:rsidRPr="0022383E">
              <w:rPr>
                <w:rFonts w:ascii="Times New Roman" w:hAnsi="Times New Roman" w:cs="Times New Roman"/>
                <w:sz w:val="24"/>
                <w:szCs w:val="24"/>
              </w:rPr>
              <w:t>0,00</w:t>
            </w:r>
          </w:p>
        </w:tc>
        <w:tc>
          <w:tcPr>
            <w:tcW w:w="1587" w:type="dxa"/>
          </w:tcPr>
          <w:p w:rsidR="00DB1E78" w:rsidRDefault="00DB1E78" w:rsidP="00DB1E78">
            <w:pPr>
              <w:jc w:val="center"/>
            </w:pPr>
            <w:r w:rsidRPr="0022383E">
              <w:rPr>
                <w:rFonts w:ascii="Times New Roman" w:hAnsi="Times New Roman" w:cs="Times New Roman"/>
                <w:sz w:val="24"/>
                <w:szCs w:val="24"/>
              </w:rPr>
              <w:t>0,00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41 815,00</w:t>
            </w:r>
          </w:p>
        </w:tc>
        <w:tc>
          <w:tcPr>
            <w:tcW w:w="1586" w:type="dxa"/>
          </w:tcPr>
          <w:p w:rsidR="00DB1E78" w:rsidRDefault="00DB1E78" w:rsidP="00DB1E78">
            <w:pPr>
              <w:jc w:val="center"/>
            </w:pPr>
            <w:r w:rsidRPr="00590D15">
              <w:rPr>
                <w:rFonts w:ascii="Times New Roman" w:hAnsi="Times New Roman" w:cs="Times New Roman"/>
                <w:sz w:val="24"/>
                <w:szCs w:val="24"/>
              </w:rPr>
              <w:t>41 815,00</w:t>
            </w:r>
          </w:p>
        </w:tc>
        <w:tc>
          <w:tcPr>
            <w:tcW w:w="1587" w:type="dxa"/>
          </w:tcPr>
          <w:p w:rsidR="00DB1E78" w:rsidRDefault="00DB1E78" w:rsidP="00DB1E78">
            <w:pPr>
              <w:jc w:val="center"/>
            </w:pPr>
            <w:r w:rsidRPr="00590D15">
              <w:rPr>
                <w:rFonts w:ascii="Times New Roman" w:hAnsi="Times New Roman" w:cs="Times New Roman"/>
                <w:sz w:val="24"/>
                <w:szCs w:val="24"/>
              </w:rPr>
              <w:t>41 815,00</w:t>
            </w:r>
          </w:p>
        </w:tc>
        <w:tc>
          <w:tcPr>
            <w:tcW w:w="1587" w:type="dxa"/>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125 445,00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1 356,00</w:t>
            </w:r>
          </w:p>
        </w:tc>
        <w:tc>
          <w:tcPr>
            <w:tcW w:w="1586" w:type="dxa"/>
          </w:tcPr>
          <w:p w:rsidR="00DB1E78" w:rsidRDefault="00DB1E78" w:rsidP="00DB1E78">
            <w:pPr>
              <w:jc w:val="center"/>
            </w:pPr>
            <w:r w:rsidRPr="00837DAA">
              <w:rPr>
                <w:rFonts w:ascii="Times New Roman" w:hAnsi="Times New Roman" w:cs="Times New Roman"/>
                <w:sz w:val="24"/>
                <w:szCs w:val="24"/>
              </w:rPr>
              <w:t>1 356,00</w:t>
            </w:r>
          </w:p>
        </w:tc>
        <w:tc>
          <w:tcPr>
            <w:tcW w:w="1587" w:type="dxa"/>
          </w:tcPr>
          <w:p w:rsidR="00DB1E78" w:rsidRDefault="00DB1E78" w:rsidP="00DB1E78">
            <w:pPr>
              <w:jc w:val="center"/>
            </w:pPr>
            <w:r w:rsidRPr="00837DAA">
              <w:rPr>
                <w:rFonts w:ascii="Times New Roman" w:hAnsi="Times New Roman" w:cs="Times New Roman"/>
                <w:sz w:val="24"/>
                <w:szCs w:val="24"/>
              </w:rPr>
              <w:t>1 356,00</w:t>
            </w:r>
          </w:p>
        </w:tc>
        <w:tc>
          <w:tcPr>
            <w:tcW w:w="1587" w:type="dxa"/>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4 068,00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3B5072">
              <w:rPr>
                <w:rFonts w:ascii="Times New Roman" w:hAnsi="Times New Roman" w:cs="Times New Roman"/>
                <w:sz w:val="24"/>
                <w:szCs w:val="24"/>
              </w:rPr>
              <w:t>0,00</w:t>
            </w:r>
          </w:p>
        </w:tc>
        <w:tc>
          <w:tcPr>
            <w:tcW w:w="1586" w:type="dxa"/>
          </w:tcPr>
          <w:p w:rsidR="00DB1E78" w:rsidRDefault="00DB1E78" w:rsidP="00DB1E78">
            <w:pPr>
              <w:jc w:val="center"/>
            </w:pPr>
            <w:r w:rsidRPr="003B5072">
              <w:rPr>
                <w:rFonts w:ascii="Times New Roman" w:hAnsi="Times New Roman" w:cs="Times New Roman"/>
                <w:sz w:val="24"/>
                <w:szCs w:val="24"/>
              </w:rPr>
              <w:t>0,00</w:t>
            </w:r>
          </w:p>
        </w:tc>
        <w:tc>
          <w:tcPr>
            <w:tcW w:w="1587" w:type="dxa"/>
          </w:tcPr>
          <w:p w:rsidR="00DB1E78" w:rsidRDefault="00DB1E78" w:rsidP="00DB1E78">
            <w:pPr>
              <w:jc w:val="center"/>
            </w:pPr>
            <w:r w:rsidRPr="003B5072">
              <w:rPr>
                <w:rFonts w:ascii="Times New Roman" w:hAnsi="Times New Roman" w:cs="Times New Roman"/>
                <w:sz w:val="24"/>
                <w:szCs w:val="24"/>
              </w:rPr>
              <w:t>0,00</w:t>
            </w:r>
          </w:p>
        </w:tc>
        <w:tc>
          <w:tcPr>
            <w:tcW w:w="1587" w:type="dxa"/>
          </w:tcPr>
          <w:p w:rsidR="00DB1E78" w:rsidRDefault="00DB1E78" w:rsidP="00DB1E78">
            <w:pPr>
              <w:jc w:val="center"/>
            </w:pPr>
            <w:r w:rsidRPr="003B5072">
              <w:rPr>
                <w:rFonts w:ascii="Times New Roman" w:hAnsi="Times New Roman" w:cs="Times New Roman"/>
                <w:sz w:val="24"/>
                <w:szCs w:val="24"/>
              </w:rPr>
              <w:t>0,00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3B5072">
              <w:rPr>
                <w:rFonts w:ascii="Times New Roman" w:hAnsi="Times New Roman" w:cs="Times New Roman"/>
                <w:sz w:val="24"/>
                <w:szCs w:val="24"/>
              </w:rPr>
              <w:t>0,00</w:t>
            </w:r>
          </w:p>
        </w:tc>
        <w:tc>
          <w:tcPr>
            <w:tcW w:w="1586" w:type="dxa"/>
          </w:tcPr>
          <w:p w:rsidR="00DB1E78" w:rsidRDefault="00DB1E78" w:rsidP="00DB1E78">
            <w:pPr>
              <w:jc w:val="center"/>
            </w:pPr>
            <w:r w:rsidRPr="003B5072">
              <w:rPr>
                <w:rFonts w:ascii="Times New Roman" w:hAnsi="Times New Roman" w:cs="Times New Roman"/>
                <w:sz w:val="24"/>
                <w:szCs w:val="24"/>
              </w:rPr>
              <w:t>0,00</w:t>
            </w:r>
          </w:p>
        </w:tc>
        <w:tc>
          <w:tcPr>
            <w:tcW w:w="1587" w:type="dxa"/>
          </w:tcPr>
          <w:p w:rsidR="00DB1E78" w:rsidRDefault="00DB1E78" w:rsidP="00DB1E78">
            <w:pPr>
              <w:jc w:val="center"/>
            </w:pPr>
            <w:r w:rsidRPr="003B5072">
              <w:rPr>
                <w:rFonts w:ascii="Times New Roman" w:hAnsi="Times New Roman" w:cs="Times New Roman"/>
                <w:sz w:val="24"/>
                <w:szCs w:val="24"/>
              </w:rPr>
              <w:t>0,00</w:t>
            </w:r>
          </w:p>
        </w:tc>
        <w:tc>
          <w:tcPr>
            <w:tcW w:w="1587" w:type="dxa"/>
          </w:tcPr>
          <w:p w:rsidR="00DB1E78" w:rsidRDefault="00DB1E78" w:rsidP="00DB1E78">
            <w:pPr>
              <w:jc w:val="center"/>
            </w:pPr>
            <w:r w:rsidRPr="003B5072">
              <w:rPr>
                <w:rFonts w:ascii="Times New Roman" w:hAnsi="Times New Roman" w:cs="Times New Roman"/>
                <w:sz w:val="24"/>
                <w:szCs w:val="24"/>
              </w:rPr>
              <w:t>0,00</w:t>
            </w:r>
          </w:p>
        </w:tc>
      </w:tr>
      <w:tr w:rsidR="00DB1E78" w:rsidTr="00DB1E78">
        <w:tc>
          <w:tcPr>
            <w:tcW w:w="757" w:type="dxa"/>
            <w:vMerge w:val="restart"/>
            <w:vAlign w:val="center"/>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1.</w:t>
            </w:r>
          </w:p>
        </w:tc>
        <w:tc>
          <w:tcPr>
            <w:tcW w:w="2060" w:type="dxa"/>
            <w:vMerge w:val="restart"/>
            <w:vAlign w:val="center"/>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Муниципальная программа</w:t>
            </w:r>
          </w:p>
        </w:tc>
        <w:tc>
          <w:tcPr>
            <w:tcW w:w="2859" w:type="dxa"/>
            <w:vMerge w:val="restart"/>
            <w:vAlign w:val="center"/>
          </w:tcPr>
          <w:p w:rsidR="00DB1E78" w:rsidRPr="00DB1E78" w:rsidRDefault="00DB1E78" w:rsidP="00DB1E78">
            <w:pPr>
              <w:spacing w:before="40"/>
              <w:jc w:val="center"/>
              <w:rPr>
                <w:rFonts w:ascii="Times New Roman" w:hAnsi="Times New Roman" w:cs="Times New Roman"/>
                <w:b/>
                <w:sz w:val="24"/>
                <w:szCs w:val="24"/>
              </w:rPr>
            </w:pPr>
            <w:r w:rsidRPr="00DB1E78">
              <w:rPr>
                <w:rFonts w:ascii="Times New Roman" w:hAnsi="Times New Roman" w:cs="Times New Roman"/>
                <w:b/>
                <w:sz w:val="24"/>
                <w:szCs w:val="24"/>
              </w:rPr>
              <w:t>«Реформирование и модернизация жилищно-коммунального хозяйства и повышение энергетической эффективности»</w:t>
            </w:r>
          </w:p>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(далее – программа)</w:t>
            </w:r>
          </w:p>
        </w:tc>
        <w:tc>
          <w:tcPr>
            <w:tcW w:w="2920" w:type="dxa"/>
          </w:tcPr>
          <w:p w:rsidR="00DB1E78" w:rsidRPr="00DB1E78" w:rsidRDefault="00DB1E78" w:rsidP="00DB1E78">
            <w:pPr>
              <w:rPr>
                <w:rFonts w:ascii="Times New Roman" w:hAnsi="Times New Roman" w:cs="Times New Roman"/>
                <w:b/>
                <w:sz w:val="24"/>
                <w:szCs w:val="24"/>
              </w:rPr>
            </w:pPr>
            <w:r w:rsidRPr="00DB1E78">
              <w:rPr>
                <w:rFonts w:ascii="Times New Roman" w:hAnsi="Times New Roman" w:cs="Times New Roman"/>
                <w:b/>
                <w:sz w:val="24"/>
                <w:szCs w:val="24"/>
              </w:rPr>
              <w:t>Всего</w:t>
            </w:r>
          </w:p>
        </w:tc>
        <w:tc>
          <w:tcPr>
            <w:tcW w:w="1586"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11 181,90</w:t>
            </w:r>
          </w:p>
        </w:tc>
        <w:tc>
          <w:tcPr>
            <w:tcW w:w="1586"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10 681,90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10 681,90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32 545,70</w:t>
            </w:r>
          </w:p>
        </w:tc>
      </w:tr>
      <w:tr w:rsidR="00DB1E78" w:rsidTr="00DB1E78">
        <w:tc>
          <w:tcPr>
            <w:tcW w:w="757" w:type="dxa"/>
            <w:vMerge/>
          </w:tcPr>
          <w:p w:rsidR="00DB1E78" w:rsidRPr="00DB1E78" w:rsidRDefault="00DB1E78" w:rsidP="00DB1E78">
            <w:pPr>
              <w:jc w:val="center"/>
              <w:rPr>
                <w:rFonts w:ascii="Times New Roman" w:hAnsi="Times New Roman" w:cs="Times New Roman"/>
                <w:sz w:val="24"/>
                <w:szCs w:val="24"/>
              </w:rPr>
            </w:pPr>
          </w:p>
        </w:tc>
        <w:tc>
          <w:tcPr>
            <w:tcW w:w="2060" w:type="dxa"/>
            <w:vMerge/>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в том числе:</w:t>
            </w:r>
          </w:p>
        </w:tc>
        <w:tc>
          <w:tcPr>
            <w:tcW w:w="1586" w:type="dxa"/>
          </w:tcPr>
          <w:p w:rsidR="00DB1E78" w:rsidRPr="00DB1E78" w:rsidRDefault="00DB1E78" w:rsidP="00DB1E78">
            <w:pPr>
              <w:jc w:val="center"/>
              <w:rPr>
                <w:rFonts w:ascii="Times New Roman" w:hAnsi="Times New Roman" w:cs="Times New Roman"/>
                <w:sz w:val="24"/>
                <w:szCs w:val="24"/>
              </w:rPr>
            </w:pPr>
          </w:p>
        </w:tc>
        <w:tc>
          <w:tcPr>
            <w:tcW w:w="1586" w:type="dxa"/>
          </w:tcPr>
          <w:p w:rsidR="00DB1E78" w:rsidRPr="00DB1E78" w:rsidRDefault="00DB1E78" w:rsidP="00DB1E78">
            <w:pPr>
              <w:jc w:val="center"/>
              <w:rPr>
                <w:rFonts w:ascii="Times New Roman" w:hAnsi="Times New Roman" w:cs="Times New Roman"/>
                <w:sz w:val="24"/>
                <w:szCs w:val="24"/>
              </w:rPr>
            </w:pPr>
          </w:p>
        </w:tc>
        <w:tc>
          <w:tcPr>
            <w:tcW w:w="1587" w:type="dxa"/>
          </w:tcPr>
          <w:p w:rsidR="00DB1E78" w:rsidRPr="00DB1E78" w:rsidRDefault="00DB1E78" w:rsidP="00DB1E78">
            <w:pPr>
              <w:jc w:val="center"/>
              <w:rPr>
                <w:rFonts w:ascii="Times New Roman" w:hAnsi="Times New Roman" w:cs="Times New Roman"/>
                <w:sz w:val="24"/>
                <w:szCs w:val="24"/>
              </w:rPr>
            </w:pPr>
          </w:p>
        </w:tc>
        <w:tc>
          <w:tcPr>
            <w:tcW w:w="1587" w:type="dxa"/>
          </w:tcPr>
          <w:p w:rsidR="00DB1E78" w:rsidRPr="00DB1E78" w:rsidRDefault="00DB1E78" w:rsidP="00DB1E78">
            <w:pPr>
              <w:jc w:val="center"/>
              <w:rPr>
                <w:rFonts w:ascii="Times New Roman" w:hAnsi="Times New Roman" w:cs="Times New Roman"/>
                <w:sz w:val="24"/>
                <w:szCs w:val="24"/>
              </w:rPr>
            </w:pPr>
          </w:p>
        </w:tc>
      </w:tr>
      <w:tr w:rsidR="00DB1E78" w:rsidTr="00DB1E78">
        <w:tc>
          <w:tcPr>
            <w:tcW w:w="757" w:type="dxa"/>
            <w:vMerge/>
          </w:tcPr>
          <w:p w:rsidR="00DB1E78" w:rsidRPr="00DB1E78" w:rsidRDefault="00DB1E78" w:rsidP="00DB1E78">
            <w:pPr>
              <w:jc w:val="center"/>
              <w:rPr>
                <w:rFonts w:ascii="Times New Roman" w:hAnsi="Times New Roman" w:cs="Times New Roman"/>
                <w:sz w:val="24"/>
                <w:szCs w:val="24"/>
              </w:rPr>
            </w:pPr>
          </w:p>
        </w:tc>
        <w:tc>
          <w:tcPr>
            <w:tcW w:w="2060" w:type="dxa"/>
            <w:vMerge/>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федеральный бюджет</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tcPr>
          <w:p w:rsidR="00DB1E78" w:rsidRPr="00DB1E78" w:rsidRDefault="00DB1E78" w:rsidP="00DB1E78">
            <w:pPr>
              <w:jc w:val="center"/>
              <w:rPr>
                <w:rFonts w:ascii="Times New Roman" w:hAnsi="Times New Roman" w:cs="Times New Roman"/>
                <w:sz w:val="24"/>
                <w:szCs w:val="24"/>
              </w:rPr>
            </w:pPr>
          </w:p>
        </w:tc>
        <w:tc>
          <w:tcPr>
            <w:tcW w:w="2060" w:type="dxa"/>
            <w:vMerge/>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краевой бюджет</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10 680,90</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10 680,90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10 680,90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32 040,70</w:t>
            </w:r>
          </w:p>
        </w:tc>
      </w:tr>
      <w:tr w:rsidR="00DB1E78" w:rsidTr="00DB1E78">
        <w:tc>
          <w:tcPr>
            <w:tcW w:w="757" w:type="dxa"/>
            <w:vMerge/>
          </w:tcPr>
          <w:p w:rsidR="00DB1E78" w:rsidRPr="00DB1E78" w:rsidRDefault="00DB1E78" w:rsidP="00DB1E78">
            <w:pPr>
              <w:jc w:val="center"/>
              <w:rPr>
                <w:rFonts w:ascii="Times New Roman" w:hAnsi="Times New Roman" w:cs="Times New Roman"/>
                <w:sz w:val="24"/>
                <w:szCs w:val="24"/>
              </w:rPr>
            </w:pPr>
          </w:p>
        </w:tc>
        <w:tc>
          <w:tcPr>
            <w:tcW w:w="2060" w:type="dxa"/>
            <w:vMerge/>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районный бюджет</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501,00</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1,00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1,00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503,00</w:t>
            </w:r>
          </w:p>
        </w:tc>
      </w:tr>
      <w:tr w:rsidR="00DB1E78" w:rsidTr="00DB1E78">
        <w:tc>
          <w:tcPr>
            <w:tcW w:w="757" w:type="dxa"/>
            <w:vMerge/>
          </w:tcPr>
          <w:p w:rsidR="00DB1E78" w:rsidRPr="00DB1E78" w:rsidRDefault="00DB1E78" w:rsidP="00DB1E78">
            <w:pPr>
              <w:jc w:val="center"/>
              <w:rPr>
                <w:rFonts w:ascii="Times New Roman" w:hAnsi="Times New Roman" w:cs="Times New Roman"/>
                <w:sz w:val="24"/>
                <w:szCs w:val="24"/>
              </w:rPr>
            </w:pPr>
          </w:p>
        </w:tc>
        <w:tc>
          <w:tcPr>
            <w:tcW w:w="2060" w:type="dxa"/>
            <w:vMerge/>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бюджеты муниципальных образований Саянского района</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tcPr>
          <w:p w:rsidR="00DB1E78" w:rsidRPr="00DB1E78" w:rsidRDefault="00DB1E78" w:rsidP="00DB1E78">
            <w:pPr>
              <w:jc w:val="center"/>
              <w:rPr>
                <w:rFonts w:ascii="Times New Roman" w:hAnsi="Times New Roman" w:cs="Times New Roman"/>
                <w:sz w:val="24"/>
                <w:szCs w:val="24"/>
              </w:rPr>
            </w:pPr>
          </w:p>
        </w:tc>
        <w:tc>
          <w:tcPr>
            <w:tcW w:w="2060" w:type="dxa"/>
            <w:vMerge/>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внебюджетные источники</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1.1</w:t>
            </w:r>
          </w:p>
        </w:tc>
        <w:tc>
          <w:tcPr>
            <w:tcW w:w="2060"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1</w:t>
            </w:r>
          </w:p>
        </w:tc>
        <w:tc>
          <w:tcPr>
            <w:tcW w:w="2859" w:type="dxa"/>
            <w:vMerge w:val="restart"/>
            <w:vAlign w:val="center"/>
          </w:tcPr>
          <w:p w:rsidR="00DB1E78" w:rsidRPr="00151183" w:rsidRDefault="00DB1E78" w:rsidP="00DB1E78">
            <w:pPr>
              <w:rPr>
                <w:rFonts w:ascii="Times New Roman" w:hAnsi="Times New Roman" w:cs="Times New Roman"/>
                <w:sz w:val="24"/>
                <w:szCs w:val="24"/>
              </w:rPr>
            </w:pPr>
            <w:r w:rsidRPr="00151183">
              <w:rPr>
                <w:rFonts w:ascii="Times New Roman" w:hAnsi="Times New Roman" w:cs="Times New Roman"/>
                <w:sz w:val="24"/>
                <w:szCs w:val="24"/>
              </w:rPr>
              <w:t xml:space="preserve">«Модернизация, реконструкция и капитальный ремонт объектов коммунальной </w:t>
            </w:r>
            <w:r w:rsidRPr="00151183">
              <w:rPr>
                <w:rFonts w:ascii="Times New Roman" w:hAnsi="Times New Roman" w:cs="Times New Roman"/>
                <w:sz w:val="24"/>
                <w:szCs w:val="24"/>
              </w:rPr>
              <w:lastRenderedPageBreak/>
              <w:t>инфраструктуры Саянского района»</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lastRenderedPageBreak/>
              <w:t>Всего</w:t>
            </w:r>
          </w:p>
        </w:tc>
        <w:tc>
          <w:tcPr>
            <w:tcW w:w="1586" w:type="dxa"/>
          </w:tcPr>
          <w:p w:rsidR="00DB1E78" w:rsidRPr="00D36FEE" w:rsidRDefault="00DB1E78" w:rsidP="00DB1E78">
            <w:pPr>
              <w:jc w:val="center"/>
              <w:rPr>
                <w:rFonts w:ascii="Times New Roman" w:hAnsi="Times New Roman" w:cs="Times New Roman"/>
                <w:b/>
                <w:sz w:val="24"/>
                <w:szCs w:val="24"/>
              </w:rPr>
            </w:pPr>
            <w:r w:rsidRPr="00D36FEE">
              <w:rPr>
                <w:rFonts w:ascii="Times New Roman" w:hAnsi="Times New Roman" w:cs="Times New Roman"/>
                <w:b/>
                <w:sz w:val="24"/>
                <w:szCs w:val="24"/>
              </w:rPr>
              <w:t>1,00</w:t>
            </w:r>
          </w:p>
        </w:tc>
        <w:tc>
          <w:tcPr>
            <w:tcW w:w="1586" w:type="dxa"/>
          </w:tcPr>
          <w:p w:rsidR="00DB1E78" w:rsidRPr="00D36FEE" w:rsidRDefault="00DB1E78" w:rsidP="00DB1E78">
            <w:pPr>
              <w:jc w:val="center"/>
              <w:rPr>
                <w:rFonts w:ascii="Times New Roman" w:hAnsi="Times New Roman" w:cs="Times New Roman"/>
                <w:b/>
                <w:sz w:val="24"/>
                <w:szCs w:val="24"/>
              </w:rPr>
            </w:pPr>
            <w:r w:rsidRPr="00D36FEE">
              <w:rPr>
                <w:rFonts w:ascii="Times New Roman" w:hAnsi="Times New Roman" w:cs="Times New Roman"/>
                <w:b/>
                <w:sz w:val="24"/>
                <w:szCs w:val="24"/>
              </w:rPr>
              <w:t>1,00</w:t>
            </w:r>
          </w:p>
        </w:tc>
        <w:tc>
          <w:tcPr>
            <w:tcW w:w="1587" w:type="dxa"/>
          </w:tcPr>
          <w:p w:rsidR="00DB1E78" w:rsidRPr="00D36FEE" w:rsidRDefault="00DB1E78" w:rsidP="00DB1E78">
            <w:pPr>
              <w:jc w:val="center"/>
              <w:rPr>
                <w:rFonts w:ascii="Times New Roman" w:hAnsi="Times New Roman" w:cs="Times New Roman"/>
                <w:b/>
                <w:sz w:val="24"/>
                <w:szCs w:val="24"/>
              </w:rPr>
            </w:pPr>
            <w:r w:rsidRPr="00D36FEE">
              <w:rPr>
                <w:rFonts w:ascii="Times New Roman" w:hAnsi="Times New Roman" w:cs="Times New Roman"/>
                <w:b/>
                <w:sz w:val="24"/>
                <w:szCs w:val="24"/>
              </w:rPr>
              <w:t>1,00</w:t>
            </w:r>
          </w:p>
        </w:tc>
        <w:tc>
          <w:tcPr>
            <w:tcW w:w="1587" w:type="dxa"/>
          </w:tcPr>
          <w:p w:rsidR="00DB1E78" w:rsidRPr="00D36FEE" w:rsidRDefault="00DB1E78" w:rsidP="00DB1E78">
            <w:pPr>
              <w:jc w:val="center"/>
              <w:rPr>
                <w:rFonts w:ascii="Times New Roman" w:hAnsi="Times New Roman" w:cs="Times New Roman"/>
                <w:b/>
                <w:sz w:val="24"/>
                <w:szCs w:val="24"/>
              </w:rPr>
            </w:pPr>
            <w:r w:rsidRPr="00D36FEE">
              <w:rPr>
                <w:rFonts w:ascii="Times New Roman" w:hAnsi="Times New Roman" w:cs="Times New Roman"/>
                <w:b/>
                <w:sz w:val="24"/>
                <w:szCs w:val="24"/>
              </w:rPr>
              <w:t>3,00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c>
          <w:tcPr>
            <w:tcW w:w="1586" w:type="dxa"/>
          </w:tcPr>
          <w:p w:rsidR="00DB1E78" w:rsidRDefault="00DB1E78" w:rsidP="00DB1E78">
            <w:pPr>
              <w:jc w:val="center"/>
            </w:pPr>
            <w:r w:rsidRPr="00C6390C">
              <w:rPr>
                <w:rFonts w:ascii="Times New Roman" w:hAnsi="Times New Roman" w:cs="Times New Roman"/>
                <w:sz w:val="24"/>
                <w:szCs w:val="24"/>
              </w:rPr>
              <w:t>0,00</w:t>
            </w:r>
          </w:p>
        </w:tc>
        <w:tc>
          <w:tcPr>
            <w:tcW w:w="1587" w:type="dxa"/>
          </w:tcPr>
          <w:p w:rsidR="00DB1E78" w:rsidRDefault="00DB1E78" w:rsidP="00DB1E78">
            <w:pPr>
              <w:jc w:val="center"/>
            </w:pPr>
            <w:r w:rsidRPr="00C6390C">
              <w:rPr>
                <w:rFonts w:ascii="Times New Roman" w:hAnsi="Times New Roman" w:cs="Times New Roman"/>
                <w:sz w:val="24"/>
                <w:szCs w:val="24"/>
              </w:rPr>
              <w:t>0,00</w:t>
            </w:r>
          </w:p>
        </w:tc>
        <w:tc>
          <w:tcPr>
            <w:tcW w:w="1587" w:type="dxa"/>
          </w:tcPr>
          <w:p w:rsidR="00DB1E78" w:rsidRDefault="00DB1E78" w:rsidP="00DB1E78">
            <w:pPr>
              <w:jc w:val="center"/>
            </w:pPr>
            <w:r w:rsidRPr="00C6390C">
              <w:rPr>
                <w:rFonts w:ascii="Times New Roman" w:hAnsi="Times New Roman" w:cs="Times New Roman"/>
                <w:sz w:val="24"/>
                <w:szCs w:val="24"/>
              </w:rPr>
              <w:t>0,00</w:t>
            </w:r>
          </w:p>
        </w:tc>
      </w:tr>
      <w:tr w:rsidR="00DB1E78" w:rsidTr="00DB1E78">
        <w:trPr>
          <w:trHeight w:val="70"/>
        </w:trPr>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5F6372">
              <w:rPr>
                <w:rFonts w:ascii="Times New Roman" w:hAnsi="Times New Roman" w:cs="Times New Roman"/>
                <w:sz w:val="24"/>
                <w:szCs w:val="24"/>
              </w:rPr>
              <w:t>0,00</w:t>
            </w:r>
          </w:p>
        </w:tc>
        <w:tc>
          <w:tcPr>
            <w:tcW w:w="1586" w:type="dxa"/>
          </w:tcPr>
          <w:p w:rsidR="00DB1E78" w:rsidRDefault="00DB1E78" w:rsidP="00DB1E78">
            <w:pPr>
              <w:jc w:val="center"/>
            </w:pPr>
            <w:r w:rsidRPr="005F6372">
              <w:rPr>
                <w:rFonts w:ascii="Times New Roman" w:hAnsi="Times New Roman" w:cs="Times New Roman"/>
                <w:sz w:val="24"/>
                <w:szCs w:val="24"/>
              </w:rPr>
              <w:t>0,00</w:t>
            </w:r>
          </w:p>
        </w:tc>
        <w:tc>
          <w:tcPr>
            <w:tcW w:w="1587" w:type="dxa"/>
          </w:tcPr>
          <w:p w:rsidR="00DB1E78" w:rsidRDefault="00DB1E78" w:rsidP="00DB1E78">
            <w:pPr>
              <w:jc w:val="center"/>
            </w:pPr>
            <w:r w:rsidRPr="005F6372">
              <w:rPr>
                <w:rFonts w:ascii="Times New Roman" w:hAnsi="Times New Roman" w:cs="Times New Roman"/>
                <w:sz w:val="24"/>
                <w:szCs w:val="24"/>
              </w:rPr>
              <w:t>0,00</w:t>
            </w:r>
          </w:p>
        </w:tc>
        <w:tc>
          <w:tcPr>
            <w:tcW w:w="1587" w:type="dxa"/>
          </w:tcPr>
          <w:p w:rsidR="00DB1E78" w:rsidRDefault="00DB1E78" w:rsidP="00DB1E78">
            <w:pPr>
              <w:jc w:val="center"/>
            </w:pPr>
            <w:r w:rsidRPr="005F6372">
              <w:rPr>
                <w:rFonts w:ascii="Times New Roman" w:hAnsi="Times New Roman" w:cs="Times New Roman"/>
                <w:sz w:val="24"/>
                <w:szCs w:val="24"/>
              </w:rPr>
              <w:t>0,00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1,00</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3,00</w:t>
            </w:r>
          </w:p>
        </w:tc>
      </w:tr>
      <w:tr w:rsidR="00DB1E78" w:rsidTr="00DB1E78">
        <w:tc>
          <w:tcPr>
            <w:tcW w:w="757" w:type="dxa"/>
            <w:vMerge/>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0164EB">
              <w:rPr>
                <w:rFonts w:ascii="Times New Roman" w:hAnsi="Times New Roman" w:cs="Times New Roman"/>
                <w:sz w:val="24"/>
                <w:szCs w:val="24"/>
              </w:rPr>
              <w:t>0,00</w:t>
            </w:r>
          </w:p>
        </w:tc>
        <w:tc>
          <w:tcPr>
            <w:tcW w:w="1586" w:type="dxa"/>
          </w:tcPr>
          <w:p w:rsidR="00DB1E78" w:rsidRDefault="00DB1E78" w:rsidP="00DB1E78">
            <w:pPr>
              <w:jc w:val="center"/>
            </w:pPr>
            <w:r w:rsidRPr="000164EB">
              <w:rPr>
                <w:rFonts w:ascii="Times New Roman" w:hAnsi="Times New Roman" w:cs="Times New Roman"/>
                <w:sz w:val="24"/>
                <w:szCs w:val="24"/>
              </w:rPr>
              <w:t>0,00</w:t>
            </w:r>
          </w:p>
        </w:tc>
        <w:tc>
          <w:tcPr>
            <w:tcW w:w="1587" w:type="dxa"/>
          </w:tcPr>
          <w:p w:rsidR="00DB1E78" w:rsidRDefault="00DB1E78" w:rsidP="00DB1E78">
            <w:pPr>
              <w:jc w:val="center"/>
            </w:pPr>
            <w:r w:rsidRPr="000164EB">
              <w:rPr>
                <w:rFonts w:ascii="Times New Roman" w:hAnsi="Times New Roman" w:cs="Times New Roman"/>
                <w:sz w:val="24"/>
                <w:szCs w:val="24"/>
              </w:rPr>
              <w:t>0,00</w:t>
            </w:r>
          </w:p>
        </w:tc>
        <w:tc>
          <w:tcPr>
            <w:tcW w:w="1587" w:type="dxa"/>
          </w:tcPr>
          <w:p w:rsidR="00DB1E78" w:rsidRDefault="00DB1E78" w:rsidP="00DB1E78">
            <w:pPr>
              <w:jc w:val="center"/>
            </w:pPr>
            <w:r w:rsidRPr="000164EB">
              <w:rPr>
                <w:rFonts w:ascii="Times New Roman" w:hAnsi="Times New Roman" w:cs="Times New Roman"/>
                <w:sz w:val="24"/>
                <w:szCs w:val="24"/>
              </w:rPr>
              <w:t>0,00</w:t>
            </w:r>
          </w:p>
        </w:tc>
      </w:tr>
      <w:tr w:rsidR="00DB1E78" w:rsidTr="00DB1E78">
        <w:tc>
          <w:tcPr>
            <w:tcW w:w="757" w:type="dxa"/>
            <w:vMerge/>
            <w:tcBorders>
              <w:bottom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859" w:type="dxa"/>
            <w:vMerge/>
            <w:tcBorders>
              <w:bottom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0164EB">
              <w:rPr>
                <w:rFonts w:ascii="Times New Roman" w:hAnsi="Times New Roman" w:cs="Times New Roman"/>
                <w:sz w:val="24"/>
                <w:szCs w:val="24"/>
              </w:rPr>
              <w:t>0,00</w:t>
            </w:r>
          </w:p>
        </w:tc>
        <w:tc>
          <w:tcPr>
            <w:tcW w:w="1586" w:type="dxa"/>
          </w:tcPr>
          <w:p w:rsidR="00DB1E78" w:rsidRDefault="00DB1E78" w:rsidP="00DB1E78">
            <w:pPr>
              <w:jc w:val="center"/>
            </w:pPr>
            <w:r w:rsidRPr="000164EB">
              <w:rPr>
                <w:rFonts w:ascii="Times New Roman" w:hAnsi="Times New Roman" w:cs="Times New Roman"/>
                <w:sz w:val="24"/>
                <w:szCs w:val="24"/>
              </w:rPr>
              <w:t>0,00</w:t>
            </w:r>
          </w:p>
        </w:tc>
        <w:tc>
          <w:tcPr>
            <w:tcW w:w="1587" w:type="dxa"/>
          </w:tcPr>
          <w:p w:rsidR="00DB1E78" w:rsidRDefault="00DB1E78" w:rsidP="00DB1E78">
            <w:pPr>
              <w:jc w:val="center"/>
            </w:pPr>
            <w:r w:rsidRPr="000164EB">
              <w:rPr>
                <w:rFonts w:ascii="Times New Roman" w:hAnsi="Times New Roman" w:cs="Times New Roman"/>
                <w:sz w:val="24"/>
                <w:szCs w:val="24"/>
              </w:rPr>
              <w:t>0,00</w:t>
            </w:r>
          </w:p>
        </w:tc>
        <w:tc>
          <w:tcPr>
            <w:tcW w:w="1587" w:type="dxa"/>
          </w:tcPr>
          <w:p w:rsidR="00DB1E78" w:rsidRDefault="00DB1E78" w:rsidP="00DB1E78">
            <w:pPr>
              <w:jc w:val="center"/>
            </w:pPr>
            <w:r w:rsidRPr="000164EB">
              <w:rPr>
                <w:rFonts w:ascii="Times New Roman" w:hAnsi="Times New Roman" w:cs="Times New Roman"/>
                <w:sz w:val="24"/>
                <w:szCs w:val="24"/>
              </w:rPr>
              <w:t>0,00</w:t>
            </w:r>
          </w:p>
        </w:tc>
      </w:tr>
      <w:tr w:rsidR="00DB1E78" w:rsidTr="00DB1E78">
        <w:tc>
          <w:tcPr>
            <w:tcW w:w="757" w:type="dxa"/>
            <w:vMerge w:val="restart"/>
            <w:tcBorders>
              <w:top w:val="single" w:sz="4" w:space="0" w:color="auto"/>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1.2</w:t>
            </w:r>
          </w:p>
        </w:tc>
        <w:tc>
          <w:tcPr>
            <w:tcW w:w="2060" w:type="dxa"/>
            <w:vMerge w:val="restart"/>
            <w:tcBorders>
              <w:top w:val="single" w:sz="4" w:space="0" w:color="auto"/>
              <w:bottom w:val="single" w:sz="4" w:space="0" w:color="auto"/>
              <w:right w:val="single" w:sz="4" w:space="0" w:color="auto"/>
            </w:tcBorders>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2</w:t>
            </w:r>
          </w:p>
        </w:tc>
        <w:tc>
          <w:tcPr>
            <w:tcW w:w="2859" w:type="dxa"/>
            <w:vMerge w:val="restart"/>
            <w:tcBorders>
              <w:top w:val="single" w:sz="4" w:space="0" w:color="auto"/>
              <w:left w:val="single" w:sz="4" w:space="0" w:color="auto"/>
              <w:bottom w:val="single" w:sz="4" w:space="0" w:color="auto"/>
              <w:right w:val="single" w:sz="4" w:space="0" w:color="auto"/>
            </w:tcBorders>
            <w:vAlign w:val="center"/>
          </w:tcPr>
          <w:p w:rsidR="00DB1E78" w:rsidRPr="000C13CC" w:rsidRDefault="00DB1E78" w:rsidP="00DB1E78">
            <w:pPr>
              <w:jc w:val="center"/>
              <w:rPr>
                <w:rFonts w:ascii="Times New Roman" w:hAnsi="Times New Roman" w:cs="Times New Roman"/>
                <w:sz w:val="24"/>
                <w:szCs w:val="24"/>
              </w:rPr>
            </w:pPr>
            <w:r w:rsidRPr="000C13CC">
              <w:rPr>
                <w:rFonts w:ascii="Times New Roman" w:hAnsi="Times New Roman" w:cs="Times New Roman"/>
                <w:sz w:val="24"/>
                <w:szCs w:val="24"/>
              </w:rPr>
              <w:t>«Реализация временных мер поддержки населения в целях обеспечения доступности коммунальных услуг в Саянском районе»</w:t>
            </w:r>
          </w:p>
        </w:tc>
        <w:tc>
          <w:tcPr>
            <w:tcW w:w="2920" w:type="dxa"/>
            <w:tcBorders>
              <w:left w:val="single" w:sz="4" w:space="0" w:color="auto"/>
            </w:tcBorders>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764768" w:rsidRDefault="00DB1E78" w:rsidP="00DB1E78">
            <w:pPr>
              <w:jc w:val="center"/>
              <w:rPr>
                <w:b/>
              </w:rPr>
            </w:pPr>
            <w:r w:rsidRPr="00764768">
              <w:rPr>
                <w:rFonts w:ascii="Times New Roman" w:hAnsi="Times New Roman" w:cs="Times New Roman"/>
                <w:b/>
                <w:sz w:val="24"/>
                <w:szCs w:val="24"/>
              </w:rPr>
              <w:t>10 680,90</w:t>
            </w:r>
          </w:p>
        </w:tc>
        <w:tc>
          <w:tcPr>
            <w:tcW w:w="1586" w:type="dxa"/>
          </w:tcPr>
          <w:p w:rsidR="00DB1E78" w:rsidRPr="00764768" w:rsidRDefault="00DB1E78" w:rsidP="00DB1E78">
            <w:pPr>
              <w:jc w:val="center"/>
              <w:rPr>
                <w:b/>
              </w:rPr>
            </w:pPr>
            <w:r w:rsidRPr="00764768">
              <w:rPr>
                <w:rFonts w:ascii="Times New Roman" w:hAnsi="Times New Roman" w:cs="Times New Roman"/>
                <w:b/>
                <w:sz w:val="24"/>
                <w:szCs w:val="24"/>
              </w:rPr>
              <w:t>10 680,90</w:t>
            </w:r>
          </w:p>
        </w:tc>
        <w:tc>
          <w:tcPr>
            <w:tcW w:w="1587" w:type="dxa"/>
          </w:tcPr>
          <w:p w:rsidR="00DB1E78" w:rsidRPr="00764768" w:rsidRDefault="00DB1E78" w:rsidP="00DB1E78">
            <w:pPr>
              <w:jc w:val="center"/>
              <w:rPr>
                <w:rFonts w:ascii="Times New Roman" w:hAnsi="Times New Roman" w:cs="Times New Roman"/>
                <w:b/>
                <w:sz w:val="24"/>
                <w:szCs w:val="24"/>
              </w:rPr>
            </w:pPr>
            <w:r w:rsidRPr="00764768">
              <w:rPr>
                <w:rFonts w:ascii="Times New Roman" w:hAnsi="Times New Roman" w:cs="Times New Roman"/>
                <w:b/>
                <w:sz w:val="24"/>
                <w:szCs w:val="24"/>
              </w:rPr>
              <w:t>10 680,90</w:t>
            </w:r>
          </w:p>
        </w:tc>
        <w:tc>
          <w:tcPr>
            <w:tcW w:w="1587" w:type="dxa"/>
          </w:tcPr>
          <w:p w:rsidR="00DB1E78" w:rsidRPr="00764768" w:rsidRDefault="00DB1E78" w:rsidP="00DB1E78">
            <w:pPr>
              <w:jc w:val="center"/>
              <w:rPr>
                <w:rFonts w:ascii="Times New Roman" w:hAnsi="Times New Roman" w:cs="Times New Roman"/>
                <w:b/>
                <w:sz w:val="24"/>
                <w:szCs w:val="24"/>
              </w:rPr>
            </w:pPr>
            <w:r w:rsidRPr="00764768">
              <w:rPr>
                <w:rFonts w:ascii="Times New Roman" w:hAnsi="Times New Roman" w:cs="Times New Roman"/>
                <w:b/>
                <w:sz w:val="24"/>
                <w:szCs w:val="24"/>
              </w:rPr>
              <w:t>32 042,70</w:t>
            </w:r>
          </w:p>
        </w:tc>
      </w:tr>
      <w:tr w:rsidR="00DB1E78" w:rsidTr="00DB1E78">
        <w:tc>
          <w:tcPr>
            <w:tcW w:w="757" w:type="dxa"/>
            <w:vMerge/>
            <w:tcBorders>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859" w:type="dxa"/>
            <w:vMerge/>
            <w:tcBorders>
              <w:top w:val="single" w:sz="4" w:space="0" w:color="auto"/>
              <w:left w:val="single" w:sz="4" w:space="0" w:color="auto"/>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Borders>
              <w:left w:val="single" w:sz="4" w:space="0" w:color="auto"/>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tcBorders>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859" w:type="dxa"/>
            <w:vMerge/>
            <w:tcBorders>
              <w:top w:val="single" w:sz="4" w:space="0" w:color="auto"/>
              <w:left w:val="single" w:sz="4" w:space="0" w:color="auto"/>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Borders>
              <w:left w:val="single" w:sz="4" w:space="0" w:color="auto"/>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887D00">
              <w:rPr>
                <w:rFonts w:ascii="Times New Roman" w:hAnsi="Times New Roman" w:cs="Times New Roman"/>
                <w:sz w:val="24"/>
                <w:szCs w:val="24"/>
              </w:rPr>
              <w:t>0,00</w:t>
            </w:r>
          </w:p>
        </w:tc>
        <w:tc>
          <w:tcPr>
            <w:tcW w:w="1586" w:type="dxa"/>
          </w:tcPr>
          <w:p w:rsidR="00DB1E78" w:rsidRDefault="00DB1E78" w:rsidP="00DB1E78">
            <w:pPr>
              <w:jc w:val="center"/>
            </w:pPr>
            <w:r w:rsidRPr="00887D00">
              <w:rPr>
                <w:rFonts w:ascii="Times New Roman" w:hAnsi="Times New Roman" w:cs="Times New Roman"/>
                <w:sz w:val="24"/>
                <w:szCs w:val="24"/>
              </w:rPr>
              <w:t>0,00</w:t>
            </w:r>
          </w:p>
        </w:tc>
        <w:tc>
          <w:tcPr>
            <w:tcW w:w="1587" w:type="dxa"/>
          </w:tcPr>
          <w:p w:rsidR="00DB1E78" w:rsidRDefault="00DB1E78" w:rsidP="00DB1E78">
            <w:pPr>
              <w:jc w:val="center"/>
            </w:pPr>
            <w:r w:rsidRPr="00887D00">
              <w:rPr>
                <w:rFonts w:ascii="Times New Roman" w:hAnsi="Times New Roman" w:cs="Times New Roman"/>
                <w:sz w:val="24"/>
                <w:szCs w:val="24"/>
              </w:rPr>
              <w:t>0,00</w:t>
            </w:r>
          </w:p>
        </w:tc>
        <w:tc>
          <w:tcPr>
            <w:tcW w:w="1587" w:type="dxa"/>
          </w:tcPr>
          <w:p w:rsidR="00DB1E78" w:rsidRDefault="00DB1E78" w:rsidP="00DB1E78">
            <w:pPr>
              <w:jc w:val="center"/>
            </w:pPr>
            <w:r w:rsidRPr="00887D00">
              <w:rPr>
                <w:rFonts w:ascii="Times New Roman" w:hAnsi="Times New Roman" w:cs="Times New Roman"/>
                <w:sz w:val="24"/>
                <w:szCs w:val="24"/>
              </w:rPr>
              <w:t>0,00</w:t>
            </w:r>
          </w:p>
        </w:tc>
      </w:tr>
      <w:tr w:rsidR="00DB1E78" w:rsidTr="00DB1E78">
        <w:tc>
          <w:tcPr>
            <w:tcW w:w="757" w:type="dxa"/>
            <w:vMerge/>
            <w:tcBorders>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859" w:type="dxa"/>
            <w:vMerge/>
            <w:tcBorders>
              <w:top w:val="single" w:sz="4" w:space="0" w:color="auto"/>
              <w:left w:val="single" w:sz="4" w:space="0" w:color="auto"/>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Borders>
              <w:left w:val="single" w:sz="4" w:space="0" w:color="auto"/>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DA4307">
              <w:rPr>
                <w:rFonts w:ascii="Times New Roman" w:hAnsi="Times New Roman" w:cs="Times New Roman"/>
                <w:sz w:val="24"/>
                <w:szCs w:val="24"/>
              </w:rPr>
              <w:t>10 680,90</w:t>
            </w:r>
          </w:p>
        </w:tc>
        <w:tc>
          <w:tcPr>
            <w:tcW w:w="1586" w:type="dxa"/>
          </w:tcPr>
          <w:p w:rsidR="00DB1E78" w:rsidRDefault="00DB1E78" w:rsidP="00DB1E78">
            <w:pPr>
              <w:jc w:val="center"/>
            </w:pPr>
            <w:r w:rsidRPr="00DA4307">
              <w:rPr>
                <w:rFonts w:ascii="Times New Roman" w:hAnsi="Times New Roman" w:cs="Times New Roman"/>
                <w:sz w:val="24"/>
                <w:szCs w:val="24"/>
              </w:rPr>
              <w:t>10 680,90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10 680,90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32 042,70</w:t>
            </w:r>
          </w:p>
        </w:tc>
      </w:tr>
      <w:tr w:rsidR="00DB1E78" w:rsidTr="00DB1E78">
        <w:tc>
          <w:tcPr>
            <w:tcW w:w="757" w:type="dxa"/>
            <w:vMerge/>
            <w:tcBorders>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859" w:type="dxa"/>
            <w:vMerge/>
            <w:tcBorders>
              <w:top w:val="single" w:sz="4" w:space="0" w:color="auto"/>
              <w:left w:val="single" w:sz="4" w:space="0" w:color="auto"/>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Borders>
              <w:left w:val="single" w:sz="4" w:space="0" w:color="auto"/>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Default="00DB1E78" w:rsidP="00DB1E78">
            <w:pPr>
              <w:jc w:val="center"/>
            </w:pPr>
            <w:r>
              <w:rPr>
                <w:rFonts w:ascii="Times New Roman" w:hAnsi="Times New Roman" w:cs="Times New Roman"/>
                <w:sz w:val="24"/>
                <w:szCs w:val="24"/>
              </w:rPr>
              <w:t>0,00</w:t>
            </w:r>
          </w:p>
        </w:tc>
        <w:tc>
          <w:tcPr>
            <w:tcW w:w="1586" w:type="dxa"/>
          </w:tcPr>
          <w:p w:rsidR="00DB1E78" w:rsidRDefault="00DB1E78" w:rsidP="00DB1E78">
            <w:pPr>
              <w:jc w:val="center"/>
            </w:pPr>
            <w:r w:rsidRPr="00F6057F">
              <w:rPr>
                <w:rFonts w:ascii="Times New Roman" w:hAnsi="Times New Roman" w:cs="Times New Roman"/>
                <w:sz w:val="24"/>
                <w:szCs w:val="24"/>
              </w:rPr>
              <w:t>0,00</w:t>
            </w:r>
          </w:p>
        </w:tc>
        <w:tc>
          <w:tcPr>
            <w:tcW w:w="1587" w:type="dxa"/>
          </w:tcPr>
          <w:p w:rsidR="00DB1E78" w:rsidRDefault="00DB1E78" w:rsidP="00DB1E78">
            <w:pPr>
              <w:jc w:val="center"/>
            </w:pPr>
            <w:r w:rsidRPr="00F6057F">
              <w:rPr>
                <w:rFonts w:ascii="Times New Roman" w:hAnsi="Times New Roman" w:cs="Times New Roman"/>
                <w:sz w:val="24"/>
                <w:szCs w:val="24"/>
              </w:rPr>
              <w:t>0,00</w:t>
            </w:r>
          </w:p>
        </w:tc>
        <w:tc>
          <w:tcPr>
            <w:tcW w:w="1587" w:type="dxa"/>
          </w:tcPr>
          <w:p w:rsidR="00DB1E78" w:rsidRDefault="00DB1E78" w:rsidP="00DB1E78">
            <w:pPr>
              <w:jc w:val="center"/>
            </w:pPr>
            <w:r w:rsidRPr="00F6057F">
              <w:rPr>
                <w:rFonts w:ascii="Times New Roman" w:hAnsi="Times New Roman" w:cs="Times New Roman"/>
                <w:sz w:val="24"/>
                <w:szCs w:val="24"/>
              </w:rPr>
              <w:t>0,00</w:t>
            </w:r>
          </w:p>
        </w:tc>
      </w:tr>
      <w:tr w:rsidR="00DB1E78" w:rsidTr="00DB1E78">
        <w:tc>
          <w:tcPr>
            <w:tcW w:w="757" w:type="dxa"/>
            <w:vMerge/>
            <w:tcBorders>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859" w:type="dxa"/>
            <w:vMerge/>
            <w:tcBorders>
              <w:top w:val="single" w:sz="4" w:space="0" w:color="auto"/>
              <w:left w:val="single" w:sz="4" w:space="0" w:color="auto"/>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Borders>
              <w:left w:val="single" w:sz="4" w:space="0" w:color="auto"/>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F6057F">
              <w:rPr>
                <w:rFonts w:ascii="Times New Roman" w:hAnsi="Times New Roman" w:cs="Times New Roman"/>
                <w:sz w:val="24"/>
                <w:szCs w:val="24"/>
              </w:rPr>
              <w:t>0,00</w:t>
            </w:r>
          </w:p>
        </w:tc>
        <w:tc>
          <w:tcPr>
            <w:tcW w:w="1586" w:type="dxa"/>
          </w:tcPr>
          <w:p w:rsidR="00DB1E78" w:rsidRDefault="00DB1E78" w:rsidP="00DB1E78">
            <w:pPr>
              <w:jc w:val="center"/>
            </w:pPr>
            <w:r w:rsidRPr="00F6057F">
              <w:rPr>
                <w:rFonts w:ascii="Times New Roman" w:hAnsi="Times New Roman" w:cs="Times New Roman"/>
                <w:sz w:val="24"/>
                <w:szCs w:val="24"/>
              </w:rPr>
              <w:t>0,00</w:t>
            </w:r>
          </w:p>
        </w:tc>
        <w:tc>
          <w:tcPr>
            <w:tcW w:w="1587" w:type="dxa"/>
          </w:tcPr>
          <w:p w:rsidR="00DB1E78" w:rsidRDefault="00DB1E78" w:rsidP="00DB1E78">
            <w:pPr>
              <w:jc w:val="center"/>
            </w:pPr>
            <w:r w:rsidRPr="00F6057F">
              <w:rPr>
                <w:rFonts w:ascii="Times New Roman" w:hAnsi="Times New Roman" w:cs="Times New Roman"/>
                <w:sz w:val="24"/>
                <w:szCs w:val="24"/>
              </w:rPr>
              <w:t>0,00</w:t>
            </w:r>
          </w:p>
        </w:tc>
        <w:tc>
          <w:tcPr>
            <w:tcW w:w="1587" w:type="dxa"/>
          </w:tcPr>
          <w:p w:rsidR="00DB1E78" w:rsidRDefault="00DB1E78" w:rsidP="00DB1E78">
            <w:pPr>
              <w:jc w:val="center"/>
            </w:pPr>
            <w:r w:rsidRPr="00F6057F">
              <w:rPr>
                <w:rFonts w:ascii="Times New Roman" w:hAnsi="Times New Roman" w:cs="Times New Roman"/>
                <w:sz w:val="24"/>
                <w:szCs w:val="24"/>
              </w:rPr>
              <w:t>0,00</w:t>
            </w:r>
          </w:p>
        </w:tc>
      </w:tr>
      <w:tr w:rsidR="00DB1E78" w:rsidTr="00DB1E78">
        <w:tc>
          <w:tcPr>
            <w:tcW w:w="757" w:type="dxa"/>
            <w:vMerge/>
            <w:tcBorders>
              <w:left w:val="single" w:sz="4" w:space="0" w:color="auto"/>
              <w:bottom w:val="single" w:sz="4" w:space="0" w:color="auto"/>
            </w:tcBorders>
            <w:vAlign w:val="center"/>
          </w:tcPr>
          <w:p w:rsidR="00DB1E78" w:rsidRPr="0026642E" w:rsidRDefault="00DB1E78" w:rsidP="00DB1E78">
            <w:pPr>
              <w:jc w:val="center"/>
              <w:rPr>
                <w:rFonts w:ascii="Times New Roman" w:hAnsi="Times New Roman" w:cs="Times New Roman"/>
                <w:sz w:val="24"/>
                <w:szCs w:val="24"/>
              </w:rPr>
            </w:pPr>
          </w:p>
        </w:tc>
        <w:tc>
          <w:tcPr>
            <w:tcW w:w="2060" w:type="dxa"/>
            <w:vMerge/>
            <w:tcBorders>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859" w:type="dxa"/>
            <w:vMerge/>
            <w:tcBorders>
              <w:top w:val="single" w:sz="4" w:space="0" w:color="auto"/>
              <w:left w:val="single" w:sz="4" w:space="0" w:color="auto"/>
              <w:bottom w:val="single" w:sz="4" w:space="0" w:color="auto"/>
              <w:right w:val="single" w:sz="4" w:space="0" w:color="auto"/>
            </w:tcBorders>
          </w:tcPr>
          <w:p w:rsidR="00DB1E78" w:rsidRPr="0026642E" w:rsidRDefault="00DB1E78" w:rsidP="00DB1E78">
            <w:pPr>
              <w:jc w:val="center"/>
              <w:rPr>
                <w:rFonts w:ascii="Times New Roman" w:hAnsi="Times New Roman" w:cs="Times New Roman"/>
                <w:sz w:val="24"/>
                <w:szCs w:val="24"/>
              </w:rPr>
            </w:pPr>
          </w:p>
        </w:tc>
        <w:tc>
          <w:tcPr>
            <w:tcW w:w="2920" w:type="dxa"/>
            <w:tcBorders>
              <w:left w:val="single" w:sz="4" w:space="0" w:color="auto"/>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F6057F">
              <w:rPr>
                <w:rFonts w:ascii="Times New Roman" w:hAnsi="Times New Roman" w:cs="Times New Roman"/>
                <w:sz w:val="24"/>
                <w:szCs w:val="24"/>
              </w:rPr>
              <w:t>0,00</w:t>
            </w:r>
          </w:p>
        </w:tc>
        <w:tc>
          <w:tcPr>
            <w:tcW w:w="1586" w:type="dxa"/>
          </w:tcPr>
          <w:p w:rsidR="00DB1E78" w:rsidRDefault="00DB1E78" w:rsidP="00DB1E78">
            <w:pPr>
              <w:jc w:val="center"/>
            </w:pPr>
            <w:r w:rsidRPr="00F6057F">
              <w:rPr>
                <w:rFonts w:ascii="Times New Roman" w:hAnsi="Times New Roman" w:cs="Times New Roman"/>
                <w:sz w:val="24"/>
                <w:szCs w:val="24"/>
              </w:rPr>
              <w:t>0,00</w:t>
            </w:r>
          </w:p>
        </w:tc>
        <w:tc>
          <w:tcPr>
            <w:tcW w:w="1587" w:type="dxa"/>
          </w:tcPr>
          <w:p w:rsidR="00DB1E78" w:rsidRDefault="00DB1E78" w:rsidP="00DB1E78">
            <w:pPr>
              <w:jc w:val="center"/>
            </w:pPr>
            <w:r w:rsidRPr="00F6057F">
              <w:rPr>
                <w:rFonts w:ascii="Times New Roman" w:hAnsi="Times New Roman" w:cs="Times New Roman"/>
                <w:sz w:val="24"/>
                <w:szCs w:val="24"/>
              </w:rPr>
              <w:t>0,00</w:t>
            </w:r>
          </w:p>
        </w:tc>
        <w:tc>
          <w:tcPr>
            <w:tcW w:w="1587" w:type="dxa"/>
          </w:tcPr>
          <w:p w:rsidR="00DB1E78" w:rsidRDefault="00DB1E78" w:rsidP="00DB1E78">
            <w:pPr>
              <w:jc w:val="center"/>
            </w:pPr>
            <w:r w:rsidRPr="00F6057F">
              <w:rPr>
                <w:rFonts w:ascii="Times New Roman" w:hAnsi="Times New Roman" w:cs="Times New Roman"/>
                <w:sz w:val="24"/>
                <w:szCs w:val="24"/>
              </w:rPr>
              <w:t>0,00</w:t>
            </w:r>
          </w:p>
        </w:tc>
      </w:tr>
      <w:tr w:rsidR="00DB1E78" w:rsidTr="00DB1E78">
        <w:tc>
          <w:tcPr>
            <w:tcW w:w="757" w:type="dxa"/>
            <w:vMerge w:val="restart"/>
            <w:tcBorders>
              <w:top w:val="single" w:sz="4" w:space="0" w:color="auto"/>
            </w:tcBorders>
            <w:vAlign w:val="center"/>
          </w:tcPr>
          <w:p w:rsidR="00DB1E78" w:rsidRDefault="00DB1E78" w:rsidP="00DB1E78">
            <w:pPr>
              <w:jc w:val="center"/>
              <w:rPr>
                <w:rFonts w:ascii="Times New Roman" w:hAnsi="Times New Roman" w:cs="Times New Roman"/>
                <w:sz w:val="24"/>
                <w:szCs w:val="24"/>
              </w:rPr>
            </w:pPr>
          </w:p>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1.3</w:t>
            </w:r>
          </w:p>
        </w:tc>
        <w:tc>
          <w:tcPr>
            <w:tcW w:w="2060" w:type="dxa"/>
            <w:vMerge w:val="restart"/>
            <w:tcBorders>
              <w:top w:val="single" w:sz="4" w:space="0" w:color="auto"/>
            </w:tcBorders>
            <w:vAlign w:val="center"/>
          </w:tcPr>
          <w:p w:rsidR="00DB1E78" w:rsidRDefault="00DB1E78" w:rsidP="00DB1E78">
            <w:pPr>
              <w:jc w:val="center"/>
              <w:rPr>
                <w:rFonts w:ascii="Times New Roman" w:hAnsi="Times New Roman" w:cs="Times New Roman"/>
                <w:sz w:val="24"/>
                <w:szCs w:val="24"/>
              </w:rPr>
            </w:pPr>
          </w:p>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859" w:type="dxa"/>
            <w:vMerge w:val="restart"/>
            <w:tcBorders>
              <w:top w:val="single" w:sz="4" w:space="0" w:color="auto"/>
            </w:tcBorders>
            <w:vAlign w:val="center"/>
          </w:tcPr>
          <w:p w:rsidR="00DB1E78" w:rsidRDefault="00DB1E78" w:rsidP="00DB1E78">
            <w:pPr>
              <w:jc w:val="center"/>
              <w:rPr>
                <w:rFonts w:ascii="Times New Roman" w:hAnsi="Times New Roman" w:cs="Times New Roman"/>
                <w:sz w:val="24"/>
                <w:szCs w:val="24"/>
              </w:rPr>
            </w:pPr>
          </w:p>
          <w:p w:rsidR="00DB1E78" w:rsidRPr="000C13CC" w:rsidRDefault="00DB1E78" w:rsidP="00DB1E78">
            <w:pPr>
              <w:jc w:val="center"/>
              <w:rPr>
                <w:rFonts w:ascii="Times New Roman" w:hAnsi="Times New Roman" w:cs="Times New Roman"/>
                <w:sz w:val="24"/>
                <w:szCs w:val="24"/>
              </w:rPr>
            </w:pPr>
            <w:r w:rsidRPr="000C13CC">
              <w:rPr>
                <w:rFonts w:ascii="Times New Roman" w:hAnsi="Times New Roman" w:cs="Times New Roman"/>
                <w:sz w:val="24"/>
                <w:szCs w:val="24"/>
              </w:rPr>
              <w:t>«Энергосбережение и повышение энергетической эффективности в Саянском районе»</w:t>
            </w:r>
          </w:p>
        </w:tc>
        <w:tc>
          <w:tcPr>
            <w:tcW w:w="2920" w:type="dxa"/>
          </w:tcPr>
          <w:p w:rsidR="00DB1E78" w:rsidRDefault="00DB1E78" w:rsidP="00DB1E78">
            <w:pPr>
              <w:rPr>
                <w:rFonts w:ascii="Times New Roman" w:hAnsi="Times New Roman" w:cs="Times New Roman"/>
                <w:b/>
                <w:sz w:val="24"/>
                <w:szCs w:val="24"/>
              </w:rPr>
            </w:pPr>
          </w:p>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764768" w:rsidRDefault="00DB1E78" w:rsidP="00DB1E78">
            <w:pPr>
              <w:jc w:val="center"/>
              <w:rPr>
                <w:rFonts w:ascii="Times New Roman" w:hAnsi="Times New Roman" w:cs="Times New Roman"/>
                <w:b/>
                <w:sz w:val="24"/>
                <w:szCs w:val="24"/>
              </w:rPr>
            </w:pPr>
          </w:p>
          <w:p w:rsidR="00DB1E78" w:rsidRPr="00764768" w:rsidRDefault="00DB1E78" w:rsidP="00DB1E78">
            <w:pPr>
              <w:jc w:val="center"/>
              <w:rPr>
                <w:b/>
              </w:rPr>
            </w:pPr>
            <w:r w:rsidRPr="00764768">
              <w:rPr>
                <w:rFonts w:ascii="Times New Roman" w:hAnsi="Times New Roman" w:cs="Times New Roman"/>
                <w:b/>
                <w:sz w:val="24"/>
                <w:szCs w:val="24"/>
              </w:rPr>
              <w:t>0,00</w:t>
            </w:r>
          </w:p>
        </w:tc>
        <w:tc>
          <w:tcPr>
            <w:tcW w:w="1586" w:type="dxa"/>
          </w:tcPr>
          <w:p w:rsidR="00DB1E78" w:rsidRPr="00764768" w:rsidRDefault="00DB1E78" w:rsidP="00DB1E78">
            <w:pPr>
              <w:jc w:val="center"/>
              <w:rPr>
                <w:rFonts w:ascii="Times New Roman" w:hAnsi="Times New Roman" w:cs="Times New Roman"/>
                <w:b/>
                <w:sz w:val="24"/>
                <w:szCs w:val="24"/>
              </w:rPr>
            </w:pPr>
          </w:p>
          <w:p w:rsidR="00DB1E78" w:rsidRPr="00764768" w:rsidRDefault="00DB1E78" w:rsidP="00DB1E78">
            <w:pPr>
              <w:jc w:val="center"/>
              <w:rPr>
                <w:b/>
              </w:rPr>
            </w:pPr>
            <w:r w:rsidRPr="00764768">
              <w:rPr>
                <w:rFonts w:ascii="Times New Roman" w:hAnsi="Times New Roman" w:cs="Times New Roman"/>
                <w:b/>
                <w:sz w:val="24"/>
                <w:szCs w:val="24"/>
              </w:rPr>
              <w:t>0,00</w:t>
            </w:r>
          </w:p>
        </w:tc>
        <w:tc>
          <w:tcPr>
            <w:tcW w:w="1587" w:type="dxa"/>
          </w:tcPr>
          <w:p w:rsidR="00DB1E78" w:rsidRPr="00764768" w:rsidRDefault="00DB1E78" w:rsidP="00DB1E78">
            <w:pPr>
              <w:jc w:val="center"/>
              <w:rPr>
                <w:rFonts w:ascii="Times New Roman" w:hAnsi="Times New Roman" w:cs="Times New Roman"/>
                <w:b/>
                <w:sz w:val="24"/>
                <w:szCs w:val="24"/>
              </w:rPr>
            </w:pPr>
          </w:p>
          <w:p w:rsidR="00DB1E78" w:rsidRPr="00764768" w:rsidRDefault="00DB1E78" w:rsidP="00DB1E78">
            <w:pPr>
              <w:jc w:val="center"/>
              <w:rPr>
                <w:b/>
              </w:rPr>
            </w:pPr>
            <w:r w:rsidRPr="00764768">
              <w:rPr>
                <w:rFonts w:ascii="Times New Roman" w:hAnsi="Times New Roman" w:cs="Times New Roman"/>
                <w:b/>
                <w:sz w:val="24"/>
                <w:szCs w:val="24"/>
              </w:rPr>
              <w:t>0,00</w:t>
            </w:r>
          </w:p>
        </w:tc>
        <w:tc>
          <w:tcPr>
            <w:tcW w:w="1587" w:type="dxa"/>
          </w:tcPr>
          <w:p w:rsidR="00DB1E78" w:rsidRPr="00764768" w:rsidRDefault="00DB1E78" w:rsidP="00DB1E78">
            <w:pPr>
              <w:jc w:val="center"/>
              <w:rPr>
                <w:rFonts w:ascii="Times New Roman" w:hAnsi="Times New Roman" w:cs="Times New Roman"/>
                <w:b/>
                <w:sz w:val="24"/>
                <w:szCs w:val="24"/>
              </w:rPr>
            </w:pPr>
          </w:p>
          <w:p w:rsidR="00DB1E78" w:rsidRPr="00764768" w:rsidRDefault="00DB1E78" w:rsidP="00DB1E78">
            <w:pPr>
              <w:jc w:val="center"/>
              <w:rPr>
                <w:b/>
              </w:rPr>
            </w:pPr>
            <w:r w:rsidRPr="00764768">
              <w:rPr>
                <w:rFonts w:ascii="Times New Roman" w:hAnsi="Times New Roman" w:cs="Times New Roman"/>
                <w:b/>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Default="00DB1E78" w:rsidP="00DB1E78">
            <w:pPr>
              <w:jc w:val="center"/>
            </w:pPr>
          </w:p>
        </w:tc>
        <w:tc>
          <w:tcPr>
            <w:tcW w:w="1586" w:type="dxa"/>
          </w:tcPr>
          <w:p w:rsidR="00DB1E78" w:rsidRDefault="00DB1E78" w:rsidP="00DB1E78">
            <w:pPr>
              <w:jc w:val="center"/>
            </w:pPr>
          </w:p>
        </w:tc>
        <w:tc>
          <w:tcPr>
            <w:tcW w:w="1587" w:type="dxa"/>
          </w:tcPr>
          <w:p w:rsidR="00DB1E78" w:rsidRDefault="00DB1E78" w:rsidP="00DB1E78">
            <w:pPr>
              <w:jc w:val="center"/>
            </w:pPr>
          </w:p>
        </w:tc>
        <w:tc>
          <w:tcPr>
            <w:tcW w:w="1587" w:type="dxa"/>
          </w:tcPr>
          <w:p w:rsidR="00DB1E78" w:rsidRDefault="00DB1E78" w:rsidP="00DB1E78">
            <w:pPr>
              <w:jc w:val="cente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6"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c>
          <w:tcPr>
            <w:tcW w:w="1587" w:type="dxa"/>
          </w:tcPr>
          <w:p w:rsidR="00DB1E78" w:rsidRDefault="00DB1E78" w:rsidP="00DB1E78">
            <w:pPr>
              <w:jc w:val="center"/>
            </w:pPr>
            <w:r w:rsidRPr="008139CC">
              <w:rPr>
                <w:rFonts w:ascii="Times New Roman" w:hAnsi="Times New Roman" w:cs="Times New Roman"/>
                <w:sz w:val="24"/>
                <w:szCs w:val="24"/>
              </w:rPr>
              <w:t>0,00</w:t>
            </w:r>
          </w:p>
        </w:tc>
      </w:tr>
      <w:tr w:rsidR="00DB1E78" w:rsidTr="00DB1E78">
        <w:tc>
          <w:tcPr>
            <w:tcW w:w="757"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1.4</w:t>
            </w:r>
          </w:p>
        </w:tc>
        <w:tc>
          <w:tcPr>
            <w:tcW w:w="2060"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4</w:t>
            </w:r>
          </w:p>
        </w:tc>
        <w:tc>
          <w:tcPr>
            <w:tcW w:w="2859" w:type="dxa"/>
            <w:vMerge w:val="restart"/>
            <w:vAlign w:val="center"/>
          </w:tcPr>
          <w:p w:rsidR="00DB1E78" w:rsidRPr="000C13CC" w:rsidRDefault="00DB1E78" w:rsidP="00DB1E78">
            <w:pPr>
              <w:jc w:val="center"/>
              <w:rPr>
                <w:rFonts w:ascii="Times New Roman" w:hAnsi="Times New Roman" w:cs="Times New Roman"/>
                <w:sz w:val="24"/>
                <w:szCs w:val="24"/>
              </w:rPr>
            </w:pPr>
            <w:r w:rsidRPr="000C13CC">
              <w:rPr>
                <w:rFonts w:ascii="Times New Roman" w:hAnsi="Times New Roman" w:cs="Times New Roman"/>
                <w:sz w:val="24"/>
                <w:szCs w:val="24"/>
              </w:rPr>
              <w:t>«</w:t>
            </w:r>
            <w:r w:rsidRPr="000C13CC">
              <w:rPr>
                <w:rFonts w:ascii="Times New Roman" w:hAnsi="Times New Roman" w:cs="Times New Roman"/>
                <w:color w:val="000000"/>
                <w:sz w:val="24"/>
                <w:szCs w:val="24"/>
              </w:rPr>
              <w:t>О</w:t>
            </w:r>
            <w:r w:rsidRPr="000C13CC">
              <w:rPr>
                <w:rFonts w:ascii="Times New Roman" w:hAnsi="Times New Roman" w:cs="Times New Roman"/>
                <w:bCs/>
                <w:color w:val="000000"/>
                <w:sz w:val="24"/>
                <w:szCs w:val="24"/>
              </w:rPr>
              <w:t>беспечение жильем молодых семей в Саянском районе»</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764768"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500,00</w:t>
            </w:r>
          </w:p>
        </w:tc>
        <w:tc>
          <w:tcPr>
            <w:tcW w:w="1586" w:type="dxa"/>
          </w:tcPr>
          <w:p w:rsidR="00DB1E78" w:rsidRPr="00764768"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587" w:type="dxa"/>
          </w:tcPr>
          <w:p w:rsidR="00DB1E78" w:rsidRPr="00764768"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0,00</w:t>
            </w:r>
          </w:p>
        </w:tc>
        <w:tc>
          <w:tcPr>
            <w:tcW w:w="1587" w:type="dxa"/>
          </w:tcPr>
          <w:p w:rsidR="00DB1E78" w:rsidRPr="00764768"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500,00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F81632">
              <w:rPr>
                <w:rFonts w:ascii="Times New Roman" w:hAnsi="Times New Roman" w:cs="Times New Roman"/>
                <w:sz w:val="24"/>
                <w:szCs w:val="24"/>
              </w:rPr>
              <w:t>0,00</w:t>
            </w:r>
          </w:p>
        </w:tc>
        <w:tc>
          <w:tcPr>
            <w:tcW w:w="1586" w:type="dxa"/>
          </w:tcPr>
          <w:p w:rsidR="00DB1E78" w:rsidRDefault="00DB1E78" w:rsidP="00DB1E78">
            <w:pPr>
              <w:jc w:val="center"/>
            </w:pPr>
            <w:r w:rsidRPr="00F81632">
              <w:rPr>
                <w:rFonts w:ascii="Times New Roman" w:hAnsi="Times New Roman" w:cs="Times New Roman"/>
                <w:sz w:val="24"/>
                <w:szCs w:val="24"/>
              </w:rPr>
              <w:t>0,00</w:t>
            </w:r>
          </w:p>
        </w:tc>
        <w:tc>
          <w:tcPr>
            <w:tcW w:w="1587" w:type="dxa"/>
          </w:tcPr>
          <w:p w:rsidR="00DB1E78" w:rsidRDefault="00DB1E78" w:rsidP="00DB1E78">
            <w:pPr>
              <w:jc w:val="center"/>
            </w:pPr>
            <w:r w:rsidRPr="00F81632">
              <w:rPr>
                <w:rFonts w:ascii="Times New Roman" w:hAnsi="Times New Roman" w:cs="Times New Roman"/>
                <w:sz w:val="24"/>
                <w:szCs w:val="24"/>
              </w:rPr>
              <w:t>0,00</w:t>
            </w:r>
          </w:p>
        </w:tc>
        <w:tc>
          <w:tcPr>
            <w:tcW w:w="1587" w:type="dxa"/>
          </w:tcPr>
          <w:p w:rsidR="00DB1E78" w:rsidRDefault="00DB1E78" w:rsidP="00DB1E78">
            <w:pPr>
              <w:jc w:val="center"/>
            </w:pPr>
            <w:r w:rsidRPr="00F81632">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F81632">
              <w:rPr>
                <w:rFonts w:ascii="Times New Roman" w:hAnsi="Times New Roman" w:cs="Times New Roman"/>
                <w:sz w:val="24"/>
                <w:szCs w:val="24"/>
              </w:rPr>
              <w:t>0,00</w:t>
            </w:r>
          </w:p>
        </w:tc>
        <w:tc>
          <w:tcPr>
            <w:tcW w:w="1586" w:type="dxa"/>
          </w:tcPr>
          <w:p w:rsidR="00DB1E78" w:rsidRDefault="00DB1E78" w:rsidP="00DB1E78">
            <w:pPr>
              <w:jc w:val="center"/>
            </w:pPr>
            <w:r w:rsidRPr="00F81632">
              <w:rPr>
                <w:rFonts w:ascii="Times New Roman" w:hAnsi="Times New Roman" w:cs="Times New Roman"/>
                <w:sz w:val="24"/>
                <w:szCs w:val="24"/>
              </w:rPr>
              <w:t>0,00</w:t>
            </w:r>
          </w:p>
        </w:tc>
        <w:tc>
          <w:tcPr>
            <w:tcW w:w="1587" w:type="dxa"/>
          </w:tcPr>
          <w:p w:rsidR="00DB1E78" w:rsidRDefault="00DB1E78" w:rsidP="00DB1E78">
            <w:pPr>
              <w:jc w:val="center"/>
            </w:pPr>
            <w:r w:rsidRPr="00F81632">
              <w:rPr>
                <w:rFonts w:ascii="Times New Roman" w:hAnsi="Times New Roman" w:cs="Times New Roman"/>
                <w:sz w:val="24"/>
                <w:szCs w:val="24"/>
              </w:rPr>
              <w:t>0,00</w:t>
            </w:r>
          </w:p>
        </w:tc>
        <w:tc>
          <w:tcPr>
            <w:tcW w:w="1587" w:type="dxa"/>
          </w:tcPr>
          <w:p w:rsidR="00DB1E78" w:rsidRDefault="00DB1E78" w:rsidP="00DB1E78">
            <w:pPr>
              <w:jc w:val="center"/>
            </w:pPr>
            <w:r w:rsidRPr="00F81632">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500,00</w:t>
            </w:r>
          </w:p>
        </w:tc>
        <w:tc>
          <w:tcPr>
            <w:tcW w:w="1586" w:type="dxa"/>
          </w:tcPr>
          <w:p w:rsidR="00DB1E78" w:rsidRDefault="00DB1E78" w:rsidP="00DB1E78">
            <w:pPr>
              <w:jc w:val="center"/>
            </w:pPr>
            <w:r w:rsidRPr="00D873D0">
              <w:rPr>
                <w:rFonts w:ascii="Times New Roman" w:hAnsi="Times New Roman" w:cs="Times New Roman"/>
                <w:sz w:val="24"/>
                <w:szCs w:val="24"/>
              </w:rPr>
              <w:t>0,00</w:t>
            </w:r>
          </w:p>
        </w:tc>
        <w:tc>
          <w:tcPr>
            <w:tcW w:w="1587" w:type="dxa"/>
          </w:tcPr>
          <w:p w:rsidR="00DB1E78" w:rsidRDefault="00DB1E78" w:rsidP="00DB1E78">
            <w:pPr>
              <w:jc w:val="center"/>
            </w:pPr>
            <w:r w:rsidRPr="00D873D0">
              <w:rPr>
                <w:rFonts w:ascii="Times New Roman" w:hAnsi="Times New Roman" w:cs="Times New Roman"/>
                <w:sz w:val="24"/>
                <w:szCs w:val="24"/>
              </w:rPr>
              <w:t>0,00</w:t>
            </w:r>
          </w:p>
        </w:tc>
        <w:tc>
          <w:tcPr>
            <w:tcW w:w="1587" w:type="dxa"/>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500,00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975A28">
              <w:rPr>
                <w:rFonts w:ascii="Times New Roman" w:hAnsi="Times New Roman" w:cs="Times New Roman"/>
                <w:sz w:val="24"/>
                <w:szCs w:val="24"/>
              </w:rPr>
              <w:t>0,00</w:t>
            </w:r>
          </w:p>
        </w:tc>
        <w:tc>
          <w:tcPr>
            <w:tcW w:w="1586" w:type="dxa"/>
          </w:tcPr>
          <w:p w:rsidR="00DB1E78" w:rsidRDefault="00DB1E78" w:rsidP="00DB1E78">
            <w:pPr>
              <w:jc w:val="center"/>
            </w:pPr>
            <w:r w:rsidRPr="00975A28">
              <w:rPr>
                <w:rFonts w:ascii="Times New Roman" w:hAnsi="Times New Roman" w:cs="Times New Roman"/>
                <w:sz w:val="24"/>
                <w:szCs w:val="24"/>
              </w:rPr>
              <w:t>0,00</w:t>
            </w:r>
          </w:p>
        </w:tc>
        <w:tc>
          <w:tcPr>
            <w:tcW w:w="1587" w:type="dxa"/>
          </w:tcPr>
          <w:p w:rsidR="00DB1E78" w:rsidRDefault="00DB1E78" w:rsidP="00DB1E78">
            <w:pPr>
              <w:jc w:val="center"/>
            </w:pPr>
            <w:r w:rsidRPr="00975A28">
              <w:rPr>
                <w:rFonts w:ascii="Times New Roman" w:hAnsi="Times New Roman" w:cs="Times New Roman"/>
                <w:sz w:val="24"/>
                <w:szCs w:val="24"/>
              </w:rPr>
              <w:t>0,00</w:t>
            </w:r>
          </w:p>
        </w:tc>
        <w:tc>
          <w:tcPr>
            <w:tcW w:w="1587" w:type="dxa"/>
          </w:tcPr>
          <w:p w:rsidR="00DB1E78" w:rsidRDefault="00DB1E78" w:rsidP="00DB1E78">
            <w:pPr>
              <w:jc w:val="center"/>
            </w:pPr>
            <w:r w:rsidRPr="00975A28">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975A28">
              <w:rPr>
                <w:rFonts w:ascii="Times New Roman" w:hAnsi="Times New Roman" w:cs="Times New Roman"/>
                <w:sz w:val="24"/>
                <w:szCs w:val="24"/>
              </w:rPr>
              <w:t>0,00</w:t>
            </w:r>
          </w:p>
        </w:tc>
        <w:tc>
          <w:tcPr>
            <w:tcW w:w="1586" w:type="dxa"/>
          </w:tcPr>
          <w:p w:rsidR="00DB1E78" w:rsidRDefault="00DB1E78" w:rsidP="00DB1E78">
            <w:pPr>
              <w:jc w:val="center"/>
            </w:pPr>
            <w:r w:rsidRPr="00975A28">
              <w:rPr>
                <w:rFonts w:ascii="Times New Roman" w:hAnsi="Times New Roman" w:cs="Times New Roman"/>
                <w:sz w:val="24"/>
                <w:szCs w:val="24"/>
              </w:rPr>
              <w:t>0,00</w:t>
            </w:r>
          </w:p>
        </w:tc>
        <w:tc>
          <w:tcPr>
            <w:tcW w:w="1587" w:type="dxa"/>
          </w:tcPr>
          <w:p w:rsidR="00DB1E78" w:rsidRDefault="00DB1E78" w:rsidP="00DB1E78">
            <w:pPr>
              <w:jc w:val="center"/>
            </w:pPr>
            <w:r w:rsidRPr="00975A28">
              <w:rPr>
                <w:rFonts w:ascii="Times New Roman" w:hAnsi="Times New Roman" w:cs="Times New Roman"/>
                <w:sz w:val="24"/>
                <w:szCs w:val="24"/>
              </w:rPr>
              <w:t>0,00</w:t>
            </w:r>
          </w:p>
        </w:tc>
        <w:tc>
          <w:tcPr>
            <w:tcW w:w="1587" w:type="dxa"/>
          </w:tcPr>
          <w:p w:rsidR="00DB1E78" w:rsidRDefault="00DB1E78" w:rsidP="00DB1E78">
            <w:pPr>
              <w:jc w:val="center"/>
            </w:pPr>
            <w:r w:rsidRPr="00975A28">
              <w:rPr>
                <w:rFonts w:ascii="Times New Roman" w:hAnsi="Times New Roman" w:cs="Times New Roman"/>
                <w:sz w:val="24"/>
                <w:szCs w:val="24"/>
              </w:rPr>
              <w:t>0,00</w:t>
            </w:r>
          </w:p>
        </w:tc>
      </w:tr>
      <w:tr w:rsidR="00DB1E78" w:rsidTr="00DB1E78">
        <w:tc>
          <w:tcPr>
            <w:tcW w:w="757" w:type="dxa"/>
            <w:vMerge w:val="restart"/>
            <w:vAlign w:val="center"/>
          </w:tcPr>
          <w:p w:rsidR="00DB1E78" w:rsidRPr="009510C3"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60" w:type="dxa"/>
            <w:vMerge w:val="restart"/>
            <w:vAlign w:val="center"/>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 xml:space="preserve">Муниципальная </w:t>
            </w:r>
            <w:r w:rsidRPr="00DB1E78">
              <w:rPr>
                <w:rFonts w:ascii="Times New Roman" w:hAnsi="Times New Roman" w:cs="Times New Roman"/>
                <w:b/>
                <w:sz w:val="24"/>
                <w:szCs w:val="24"/>
              </w:rPr>
              <w:lastRenderedPageBreak/>
              <w:t>программа</w:t>
            </w:r>
          </w:p>
        </w:tc>
        <w:tc>
          <w:tcPr>
            <w:tcW w:w="2859" w:type="dxa"/>
            <w:vMerge w:val="restart"/>
            <w:vAlign w:val="center"/>
          </w:tcPr>
          <w:p w:rsidR="00DB1E78" w:rsidRPr="00DB1E78" w:rsidRDefault="00DB1E78" w:rsidP="00DB1E78">
            <w:pPr>
              <w:jc w:val="center"/>
              <w:rPr>
                <w:rFonts w:ascii="Times New Roman" w:hAnsi="Times New Roman" w:cs="Times New Roman"/>
                <w:b/>
                <w:sz w:val="24"/>
                <w:szCs w:val="24"/>
              </w:rPr>
            </w:pPr>
            <w:r w:rsidRPr="00DB1E78">
              <w:rPr>
                <w:rFonts w:ascii="Times New Roman" w:eastAsia="Times New Roman" w:hAnsi="Times New Roman" w:cs="Times New Roman"/>
                <w:bCs/>
                <w:sz w:val="24"/>
                <w:szCs w:val="24"/>
              </w:rPr>
              <w:lastRenderedPageBreak/>
              <w:t xml:space="preserve">«Развитие субъектов </w:t>
            </w:r>
            <w:r w:rsidRPr="00DB1E78">
              <w:rPr>
                <w:rFonts w:ascii="Times New Roman" w:eastAsia="Times New Roman" w:hAnsi="Times New Roman" w:cs="Times New Roman"/>
                <w:bCs/>
                <w:sz w:val="24"/>
                <w:szCs w:val="24"/>
              </w:rPr>
              <w:lastRenderedPageBreak/>
              <w:t>малого и среднего предпринимательства в Саянском районе»</w:t>
            </w:r>
          </w:p>
        </w:tc>
        <w:tc>
          <w:tcPr>
            <w:tcW w:w="2920" w:type="dxa"/>
          </w:tcPr>
          <w:p w:rsidR="00DB1E78" w:rsidRPr="00DB1E78" w:rsidRDefault="00DB1E78" w:rsidP="00DB1E78">
            <w:pPr>
              <w:rPr>
                <w:rFonts w:ascii="Times New Roman" w:hAnsi="Times New Roman" w:cs="Times New Roman"/>
                <w:b/>
                <w:sz w:val="24"/>
                <w:szCs w:val="24"/>
              </w:rPr>
            </w:pPr>
            <w:r w:rsidRPr="00DB1E78">
              <w:rPr>
                <w:rFonts w:ascii="Times New Roman" w:hAnsi="Times New Roman" w:cs="Times New Roman"/>
                <w:b/>
                <w:sz w:val="24"/>
                <w:szCs w:val="24"/>
              </w:rPr>
              <w:lastRenderedPageBreak/>
              <w:t>Всего</w:t>
            </w:r>
          </w:p>
        </w:tc>
        <w:tc>
          <w:tcPr>
            <w:tcW w:w="1586"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50 00</w:t>
            </w:r>
          </w:p>
        </w:tc>
        <w:tc>
          <w:tcPr>
            <w:tcW w:w="1586"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50,00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50,00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150,00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в том числе:</w:t>
            </w:r>
          </w:p>
        </w:tc>
        <w:tc>
          <w:tcPr>
            <w:tcW w:w="1586" w:type="dxa"/>
          </w:tcPr>
          <w:p w:rsidR="00DB1E78" w:rsidRPr="00DB1E78" w:rsidRDefault="00DB1E78" w:rsidP="00DB1E78">
            <w:pPr>
              <w:jc w:val="center"/>
              <w:rPr>
                <w:rFonts w:ascii="Times New Roman" w:hAnsi="Times New Roman" w:cs="Times New Roman"/>
                <w:sz w:val="24"/>
                <w:szCs w:val="24"/>
              </w:rPr>
            </w:pPr>
          </w:p>
        </w:tc>
        <w:tc>
          <w:tcPr>
            <w:tcW w:w="1586" w:type="dxa"/>
          </w:tcPr>
          <w:p w:rsidR="00DB1E78" w:rsidRPr="00DB1E78" w:rsidRDefault="00DB1E78" w:rsidP="00DB1E78">
            <w:pPr>
              <w:jc w:val="center"/>
              <w:rPr>
                <w:rFonts w:ascii="Times New Roman" w:hAnsi="Times New Roman" w:cs="Times New Roman"/>
                <w:sz w:val="24"/>
                <w:szCs w:val="24"/>
              </w:rPr>
            </w:pPr>
          </w:p>
        </w:tc>
        <w:tc>
          <w:tcPr>
            <w:tcW w:w="1587" w:type="dxa"/>
          </w:tcPr>
          <w:p w:rsidR="00DB1E78" w:rsidRPr="00DB1E78" w:rsidRDefault="00DB1E78" w:rsidP="00DB1E78">
            <w:pPr>
              <w:jc w:val="center"/>
              <w:rPr>
                <w:rFonts w:ascii="Times New Roman" w:hAnsi="Times New Roman" w:cs="Times New Roman"/>
                <w:sz w:val="24"/>
                <w:szCs w:val="24"/>
              </w:rPr>
            </w:pPr>
          </w:p>
        </w:tc>
        <w:tc>
          <w:tcPr>
            <w:tcW w:w="1587" w:type="dxa"/>
          </w:tcPr>
          <w:p w:rsidR="00DB1E78" w:rsidRPr="00DB1E78"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федеральный бюджет</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краевой бюджет</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районный бюджет</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50 00</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50,00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50,00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150,00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бюджеты муниципальных образований Саянского района</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DB1E78" w:rsidRDefault="00DB1E78" w:rsidP="00DB1E78">
            <w:pPr>
              <w:jc w:val="center"/>
              <w:rPr>
                <w:rFonts w:ascii="Times New Roman" w:hAnsi="Times New Roman" w:cs="Times New Roman"/>
                <w:sz w:val="24"/>
                <w:szCs w:val="24"/>
              </w:rPr>
            </w:pPr>
          </w:p>
        </w:tc>
        <w:tc>
          <w:tcPr>
            <w:tcW w:w="2859" w:type="dxa"/>
            <w:vMerge/>
          </w:tcPr>
          <w:p w:rsidR="00DB1E78" w:rsidRPr="00DB1E78" w:rsidRDefault="00DB1E78" w:rsidP="00DB1E78">
            <w:pPr>
              <w:jc w:val="center"/>
              <w:rPr>
                <w:rFonts w:ascii="Times New Roman" w:hAnsi="Times New Roman" w:cs="Times New Roman"/>
                <w:sz w:val="24"/>
                <w:szCs w:val="24"/>
              </w:rPr>
            </w:pPr>
          </w:p>
        </w:tc>
        <w:tc>
          <w:tcPr>
            <w:tcW w:w="2920" w:type="dxa"/>
          </w:tcPr>
          <w:p w:rsidR="00DB1E78" w:rsidRPr="00DB1E78" w:rsidRDefault="00DB1E78" w:rsidP="00DB1E78">
            <w:pPr>
              <w:rPr>
                <w:rFonts w:ascii="Times New Roman" w:hAnsi="Times New Roman" w:cs="Times New Roman"/>
                <w:sz w:val="24"/>
                <w:szCs w:val="24"/>
              </w:rPr>
            </w:pPr>
            <w:r w:rsidRPr="00DB1E78">
              <w:rPr>
                <w:rFonts w:ascii="Times New Roman" w:hAnsi="Times New Roman" w:cs="Times New Roman"/>
                <w:sz w:val="24"/>
                <w:szCs w:val="24"/>
              </w:rPr>
              <w:t>внебюджетные источники</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restart"/>
            <w:vAlign w:val="center"/>
          </w:tcPr>
          <w:p w:rsidR="00DB1E78" w:rsidRPr="0043702E"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3</w:t>
            </w:r>
            <w:r w:rsidRPr="0043702E">
              <w:rPr>
                <w:rFonts w:ascii="Times New Roman" w:hAnsi="Times New Roman" w:cs="Times New Roman"/>
                <w:b/>
                <w:sz w:val="24"/>
                <w:szCs w:val="24"/>
              </w:rPr>
              <w:t>.</w:t>
            </w:r>
          </w:p>
        </w:tc>
        <w:tc>
          <w:tcPr>
            <w:tcW w:w="2060" w:type="dxa"/>
            <w:vMerge w:val="restart"/>
            <w:vAlign w:val="center"/>
          </w:tcPr>
          <w:p w:rsidR="00DB1E78" w:rsidRPr="0043702E"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c>
          <w:tcPr>
            <w:tcW w:w="2859" w:type="dxa"/>
            <w:vMerge w:val="restart"/>
            <w:vAlign w:val="center"/>
          </w:tcPr>
          <w:p w:rsidR="00DB1E78" w:rsidRPr="00312BCC" w:rsidRDefault="00DB1E78" w:rsidP="00DB1E78">
            <w:pPr>
              <w:jc w:val="center"/>
              <w:rPr>
                <w:rFonts w:ascii="Times New Roman" w:hAnsi="Times New Roman" w:cs="Times New Roman"/>
                <w:b/>
                <w:sz w:val="24"/>
                <w:szCs w:val="24"/>
              </w:rPr>
            </w:pPr>
            <w:r w:rsidRPr="00312BCC">
              <w:rPr>
                <w:rFonts w:ascii="Times New Roman" w:eastAsia="Times New Roman" w:hAnsi="Times New Roman" w:cs="Times New Roman"/>
                <w:b/>
              </w:rPr>
              <w:t>«Развитие транспортной системы  Саянского района»</w:t>
            </w:r>
          </w:p>
        </w:tc>
        <w:tc>
          <w:tcPr>
            <w:tcW w:w="2920" w:type="dxa"/>
          </w:tcPr>
          <w:p w:rsidR="00DB1E78" w:rsidRPr="00312BCC" w:rsidRDefault="00DB1E78" w:rsidP="00DB1E78">
            <w:pPr>
              <w:rPr>
                <w:rFonts w:ascii="Times New Roman" w:hAnsi="Times New Roman" w:cs="Times New Roman"/>
                <w:b/>
                <w:sz w:val="24"/>
                <w:szCs w:val="24"/>
                <w:highlight w:val="lightGray"/>
              </w:rPr>
            </w:pPr>
            <w:r w:rsidRPr="00DB1E78">
              <w:rPr>
                <w:rFonts w:ascii="Times New Roman" w:hAnsi="Times New Roman" w:cs="Times New Roman"/>
                <w:b/>
                <w:sz w:val="24"/>
                <w:szCs w:val="24"/>
              </w:rPr>
              <w:t>Всего</w:t>
            </w:r>
          </w:p>
        </w:tc>
        <w:tc>
          <w:tcPr>
            <w:tcW w:w="1586" w:type="dxa"/>
          </w:tcPr>
          <w:p w:rsidR="00DB1E78" w:rsidRPr="006241BC" w:rsidRDefault="00DB1E78" w:rsidP="00DB1E78">
            <w:pPr>
              <w:jc w:val="center"/>
              <w:rPr>
                <w:rFonts w:ascii="Times New Roman" w:hAnsi="Times New Roman" w:cs="Times New Roman"/>
                <w:b/>
                <w:sz w:val="24"/>
                <w:szCs w:val="24"/>
              </w:rPr>
            </w:pPr>
            <w:r w:rsidRPr="006241BC">
              <w:rPr>
                <w:rFonts w:ascii="Times New Roman" w:hAnsi="Times New Roman" w:cs="Times New Roman"/>
                <w:b/>
                <w:sz w:val="24"/>
                <w:szCs w:val="24"/>
              </w:rPr>
              <w:t>7 771,00</w:t>
            </w:r>
          </w:p>
        </w:tc>
        <w:tc>
          <w:tcPr>
            <w:tcW w:w="1586" w:type="dxa"/>
          </w:tcPr>
          <w:p w:rsidR="00DB1E78" w:rsidRPr="006241BC" w:rsidRDefault="00DB1E78" w:rsidP="00DB1E78">
            <w:pPr>
              <w:rPr>
                <w:b/>
              </w:rPr>
            </w:pPr>
            <w:r w:rsidRPr="006241BC">
              <w:rPr>
                <w:rFonts w:ascii="Times New Roman" w:hAnsi="Times New Roman" w:cs="Times New Roman"/>
                <w:b/>
                <w:sz w:val="24"/>
                <w:szCs w:val="24"/>
              </w:rPr>
              <w:t>7 771,00</w:t>
            </w:r>
          </w:p>
        </w:tc>
        <w:tc>
          <w:tcPr>
            <w:tcW w:w="1587" w:type="dxa"/>
          </w:tcPr>
          <w:p w:rsidR="00DB1E78" w:rsidRPr="006241BC" w:rsidRDefault="00DB1E78" w:rsidP="00DB1E78">
            <w:pPr>
              <w:rPr>
                <w:b/>
              </w:rPr>
            </w:pPr>
            <w:r w:rsidRPr="006241BC">
              <w:rPr>
                <w:rFonts w:ascii="Times New Roman" w:hAnsi="Times New Roman" w:cs="Times New Roman"/>
                <w:b/>
                <w:sz w:val="24"/>
                <w:szCs w:val="24"/>
              </w:rPr>
              <w:t>7 771,00</w:t>
            </w:r>
          </w:p>
        </w:tc>
        <w:tc>
          <w:tcPr>
            <w:tcW w:w="1587" w:type="dxa"/>
          </w:tcPr>
          <w:p w:rsidR="00DB1E78" w:rsidRPr="006241BC" w:rsidRDefault="00DB1E78" w:rsidP="00DB1E78">
            <w:pPr>
              <w:jc w:val="center"/>
              <w:rPr>
                <w:rFonts w:ascii="Times New Roman" w:hAnsi="Times New Roman" w:cs="Times New Roman"/>
                <w:b/>
                <w:sz w:val="24"/>
                <w:szCs w:val="24"/>
              </w:rPr>
            </w:pPr>
            <w:r w:rsidRPr="006241BC">
              <w:rPr>
                <w:rFonts w:ascii="Times New Roman" w:hAnsi="Times New Roman" w:cs="Times New Roman"/>
                <w:b/>
                <w:sz w:val="24"/>
                <w:szCs w:val="24"/>
              </w:rPr>
              <w:t>2 313,00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A60007">
              <w:rPr>
                <w:rFonts w:ascii="Times New Roman" w:hAnsi="Times New Roman" w:cs="Times New Roman"/>
                <w:sz w:val="24"/>
                <w:szCs w:val="24"/>
              </w:rPr>
              <w:t>0,00</w:t>
            </w:r>
          </w:p>
        </w:tc>
        <w:tc>
          <w:tcPr>
            <w:tcW w:w="1586" w:type="dxa"/>
          </w:tcPr>
          <w:p w:rsidR="00DB1E78" w:rsidRDefault="00DB1E78" w:rsidP="00DB1E78">
            <w:pPr>
              <w:jc w:val="center"/>
            </w:pPr>
            <w:r w:rsidRPr="00A60007">
              <w:rPr>
                <w:rFonts w:ascii="Times New Roman" w:hAnsi="Times New Roman" w:cs="Times New Roman"/>
                <w:sz w:val="24"/>
                <w:szCs w:val="24"/>
              </w:rPr>
              <w:t>0,00</w:t>
            </w:r>
          </w:p>
        </w:tc>
        <w:tc>
          <w:tcPr>
            <w:tcW w:w="1587" w:type="dxa"/>
          </w:tcPr>
          <w:p w:rsidR="00DB1E78" w:rsidRDefault="00DB1E78" w:rsidP="00DB1E78">
            <w:pPr>
              <w:jc w:val="center"/>
            </w:pPr>
            <w:r w:rsidRPr="00A60007">
              <w:rPr>
                <w:rFonts w:ascii="Times New Roman" w:hAnsi="Times New Roman" w:cs="Times New Roman"/>
                <w:sz w:val="24"/>
                <w:szCs w:val="24"/>
              </w:rPr>
              <w:t>0,00</w:t>
            </w:r>
          </w:p>
        </w:tc>
        <w:tc>
          <w:tcPr>
            <w:tcW w:w="1587" w:type="dxa"/>
          </w:tcPr>
          <w:p w:rsidR="00DB1E78" w:rsidRDefault="00DB1E78" w:rsidP="00DB1E78">
            <w:pPr>
              <w:jc w:val="center"/>
            </w:pPr>
            <w:r w:rsidRPr="00A60007">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A60007">
              <w:rPr>
                <w:rFonts w:ascii="Times New Roman" w:hAnsi="Times New Roman" w:cs="Times New Roman"/>
                <w:sz w:val="24"/>
                <w:szCs w:val="24"/>
              </w:rPr>
              <w:t>0,00</w:t>
            </w:r>
          </w:p>
        </w:tc>
        <w:tc>
          <w:tcPr>
            <w:tcW w:w="1586" w:type="dxa"/>
          </w:tcPr>
          <w:p w:rsidR="00DB1E78" w:rsidRDefault="00DB1E78" w:rsidP="00DB1E78">
            <w:pPr>
              <w:jc w:val="center"/>
            </w:pPr>
            <w:r w:rsidRPr="00A60007">
              <w:rPr>
                <w:rFonts w:ascii="Times New Roman" w:hAnsi="Times New Roman" w:cs="Times New Roman"/>
                <w:sz w:val="24"/>
                <w:szCs w:val="24"/>
              </w:rPr>
              <w:t>0,00</w:t>
            </w:r>
          </w:p>
        </w:tc>
        <w:tc>
          <w:tcPr>
            <w:tcW w:w="1587" w:type="dxa"/>
          </w:tcPr>
          <w:p w:rsidR="00DB1E78" w:rsidRDefault="00DB1E78" w:rsidP="00DB1E78">
            <w:pPr>
              <w:jc w:val="center"/>
            </w:pPr>
            <w:r w:rsidRPr="00A60007">
              <w:rPr>
                <w:rFonts w:ascii="Times New Roman" w:hAnsi="Times New Roman" w:cs="Times New Roman"/>
                <w:sz w:val="24"/>
                <w:szCs w:val="24"/>
              </w:rPr>
              <w:t>0,00</w:t>
            </w:r>
          </w:p>
        </w:tc>
        <w:tc>
          <w:tcPr>
            <w:tcW w:w="1587" w:type="dxa"/>
          </w:tcPr>
          <w:p w:rsidR="00DB1E78" w:rsidRDefault="00DB1E78" w:rsidP="00DB1E78">
            <w:pPr>
              <w:jc w:val="center"/>
            </w:pPr>
            <w:r w:rsidRPr="00A60007">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D446AF">
              <w:rPr>
                <w:rFonts w:ascii="Times New Roman" w:hAnsi="Times New Roman" w:cs="Times New Roman"/>
                <w:sz w:val="24"/>
                <w:szCs w:val="24"/>
              </w:rPr>
              <w:t>0,00</w:t>
            </w:r>
          </w:p>
        </w:tc>
        <w:tc>
          <w:tcPr>
            <w:tcW w:w="1586" w:type="dxa"/>
          </w:tcPr>
          <w:p w:rsidR="00DB1E78" w:rsidRDefault="00DB1E78" w:rsidP="00DB1E78">
            <w:pPr>
              <w:jc w:val="center"/>
            </w:pPr>
            <w:r w:rsidRPr="00D446AF">
              <w:rPr>
                <w:rFonts w:ascii="Times New Roman" w:hAnsi="Times New Roman" w:cs="Times New Roman"/>
                <w:sz w:val="24"/>
                <w:szCs w:val="24"/>
              </w:rPr>
              <w:t>0,00</w:t>
            </w:r>
          </w:p>
        </w:tc>
        <w:tc>
          <w:tcPr>
            <w:tcW w:w="1587" w:type="dxa"/>
          </w:tcPr>
          <w:p w:rsidR="00DB1E78" w:rsidRDefault="00DB1E78" w:rsidP="00DB1E78">
            <w:pPr>
              <w:jc w:val="center"/>
            </w:pPr>
            <w:r w:rsidRPr="00D446AF">
              <w:rPr>
                <w:rFonts w:ascii="Times New Roman" w:hAnsi="Times New Roman" w:cs="Times New Roman"/>
                <w:sz w:val="24"/>
                <w:szCs w:val="24"/>
              </w:rPr>
              <w:t>0,00</w:t>
            </w:r>
          </w:p>
        </w:tc>
        <w:tc>
          <w:tcPr>
            <w:tcW w:w="1587" w:type="dxa"/>
          </w:tcPr>
          <w:p w:rsidR="00DB1E78" w:rsidRDefault="00DB1E78" w:rsidP="00DB1E78">
            <w:pPr>
              <w:jc w:val="center"/>
            </w:pPr>
            <w:r w:rsidRPr="00D446AF">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Borders>
              <w:bottom w:val="nil"/>
            </w:tcBorders>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Borders>
              <w:bottom w:val="nil"/>
            </w:tcBorders>
          </w:tcPr>
          <w:p w:rsidR="00DB1E78" w:rsidRDefault="00DB1E78" w:rsidP="00DB1E78">
            <w:pPr>
              <w:jc w:val="center"/>
            </w:pPr>
            <w:r w:rsidRPr="00D446AF">
              <w:rPr>
                <w:rFonts w:ascii="Times New Roman" w:hAnsi="Times New Roman" w:cs="Times New Roman"/>
                <w:sz w:val="24"/>
                <w:szCs w:val="24"/>
              </w:rPr>
              <w:t>0,00</w:t>
            </w:r>
          </w:p>
        </w:tc>
        <w:tc>
          <w:tcPr>
            <w:tcW w:w="1586" w:type="dxa"/>
            <w:tcBorders>
              <w:bottom w:val="nil"/>
            </w:tcBorders>
          </w:tcPr>
          <w:p w:rsidR="00DB1E78" w:rsidRDefault="00DB1E78" w:rsidP="00DB1E78">
            <w:pPr>
              <w:jc w:val="center"/>
            </w:pPr>
            <w:r w:rsidRPr="00D446AF">
              <w:rPr>
                <w:rFonts w:ascii="Times New Roman" w:hAnsi="Times New Roman" w:cs="Times New Roman"/>
                <w:sz w:val="24"/>
                <w:szCs w:val="24"/>
              </w:rPr>
              <w:t>0,00</w:t>
            </w:r>
          </w:p>
        </w:tc>
        <w:tc>
          <w:tcPr>
            <w:tcW w:w="1587" w:type="dxa"/>
            <w:tcBorders>
              <w:bottom w:val="nil"/>
            </w:tcBorders>
          </w:tcPr>
          <w:p w:rsidR="00DB1E78" w:rsidRDefault="00DB1E78" w:rsidP="00DB1E78">
            <w:pPr>
              <w:jc w:val="center"/>
            </w:pPr>
            <w:r w:rsidRPr="00D446AF">
              <w:rPr>
                <w:rFonts w:ascii="Times New Roman" w:hAnsi="Times New Roman" w:cs="Times New Roman"/>
                <w:sz w:val="24"/>
                <w:szCs w:val="24"/>
              </w:rPr>
              <w:t>0,00</w:t>
            </w:r>
          </w:p>
        </w:tc>
        <w:tc>
          <w:tcPr>
            <w:tcW w:w="1587" w:type="dxa"/>
            <w:tcBorders>
              <w:bottom w:val="nil"/>
            </w:tcBorders>
          </w:tcPr>
          <w:p w:rsidR="00DB1E78" w:rsidRDefault="00DB1E78" w:rsidP="00DB1E78">
            <w:pPr>
              <w:jc w:val="center"/>
            </w:pPr>
            <w:r w:rsidRPr="00D446AF">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Borders>
              <w:top w:val="nil"/>
              <w:bottom w:val="single" w:sz="4" w:space="0" w:color="auto"/>
            </w:tcBorders>
          </w:tcPr>
          <w:p w:rsidR="00DB1E78" w:rsidRDefault="00DB1E78" w:rsidP="00DB1E78">
            <w:pPr>
              <w:rPr>
                <w:rFonts w:ascii="Times New Roman" w:hAnsi="Times New Roman" w:cs="Times New Roman"/>
                <w:sz w:val="24"/>
                <w:szCs w:val="24"/>
              </w:rPr>
            </w:pPr>
          </w:p>
        </w:tc>
        <w:tc>
          <w:tcPr>
            <w:tcW w:w="1586" w:type="dxa"/>
            <w:tcBorders>
              <w:top w:val="nil"/>
              <w:bottom w:val="single" w:sz="4" w:space="0" w:color="auto"/>
            </w:tcBorders>
          </w:tcPr>
          <w:p w:rsidR="00DB1E78" w:rsidRPr="00D446AF" w:rsidRDefault="00DB1E78" w:rsidP="00DB1E78">
            <w:pPr>
              <w:jc w:val="center"/>
              <w:rPr>
                <w:rFonts w:ascii="Times New Roman" w:hAnsi="Times New Roman" w:cs="Times New Roman"/>
                <w:sz w:val="24"/>
                <w:szCs w:val="24"/>
              </w:rPr>
            </w:pPr>
          </w:p>
        </w:tc>
        <w:tc>
          <w:tcPr>
            <w:tcW w:w="1586" w:type="dxa"/>
            <w:tcBorders>
              <w:top w:val="nil"/>
              <w:bottom w:val="single" w:sz="4" w:space="0" w:color="auto"/>
            </w:tcBorders>
          </w:tcPr>
          <w:p w:rsidR="00DB1E78" w:rsidRPr="00D446AF" w:rsidRDefault="00DB1E78" w:rsidP="00DB1E78">
            <w:pPr>
              <w:jc w:val="center"/>
              <w:rPr>
                <w:rFonts w:ascii="Times New Roman" w:hAnsi="Times New Roman" w:cs="Times New Roman"/>
                <w:sz w:val="24"/>
                <w:szCs w:val="24"/>
              </w:rPr>
            </w:pPr>
          </w:p>
        </w:tc>
        <w:tc>
          <w:tcPr>
            <w:tcW w:w="1587" w:type="dxa"/>
            <w:tcBorders>
              <w:top w:val="nil"/>
              <w:bottom w:val="single" w:sz="4" w:space="0" w:color="auto"/>
            </w:tcBorders>
          </w:tcPr>
          <w:p w:rsidR="00DB1E78" w:rsidRPr="00D446AF" w:rsidRDefault="00DB1E78" w:rsidP="00DB1E78">
            <w:pPr>
              <w:jc w:val="center"/>
              <w:rPr>
                <w:rFonts w:ascii="Times New Roman" w:hAnsi="Times New Roman" w:cs="Times New Roman"/>
                <w:sz w:val="24"/>
                <w:szCs w:val="24"/>
              </w:rPr>
            </w:pPr>
          </w:p>
        </w:tc>
        <w:tc>
          <w:tcPr>
            <w:tcW w:w="1587" w:type="dxa"/>
            <w:tcBorders>
              <w:top w:val="nil"/>
              <w:bottom w:val="single" w:sz="4" w:space="0" w:color="auto"/>
            </w:tcBorders>
          </w:tcPr>
          <w:p w:rsidR="00DB1E78" w:rsidRPr="00D446AF" w:rsidRDefault="00DB1E78" w:rsidP="00DB1E78">
            <w:pPr>
              <w:jc w:val="center"/>
              <w:rPr>
                <w:rFonts w:ascii="Times New Roman" w:hAnsi="Times New Roman" w:cs="Times New Roman"/>
                <w:sz w:val="24"/>
                <w:szCs w:val="24"/>
              </w:rPr>
            </w:pPr>
          </w:p>
        </w:tc>
      </w:tr>
      <w:tr w:rsidR="00DB1E78" w:rsidTr="00DB1E78">
        <w:tc>
          <w:tcPr>
            <w:tcW w:w="757"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3.1</w:t>
            </w:r>
          </w:p>
        </w:tc>
        <w:tc>
          <w:tcPr>
            <w:tcW w:w="2060"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1</w:t>
            </w:r>
          </w:p>
        </w:tc>
        <w:tc>
          <w:tcPr>
            <w:tcW w:w="2859"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"Дороги Саянского района"</w:t>
            </w:r>
          </w:p>
        </w:tc>
        <w:tc>
          <w:tcPr>
            <w:tcW w:w="2920" w:type="dxa"/>
            <w:tcBorders>
              <w:top w:val="single" w:sz="4" w:space="0" w:color="auto"/>
            </w:tcBorders>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Borders>
              <w:top w:val="single" w:sz="4" w:space="0" w:color="auto"/>
            </w:tcBorders>
          </w:tcPr>
          <w:p w:rsidR="00DB1E78" w:rsidRPr="001D5C83" w:rsidRDefault="00DB1E78" w:rsidP="00DB1E78">
            <w:pPr>
              <w:jc w:val="center"/>
              <w:rPr>
                <w:b/>
              </w:rPr>
            </w:pPr>
            <w:r w:rsidRPr="001D5C83">
              <w:rPr>
                <w:rFonts w:ascii="Times New Roman" w:hAnsi="Times New Roman" w:cs="Times New Roman"/>
                <w:b/>
                <w:sz w:val="24"/>
                <w:szCs w:val="24"/>
              </w:rPr>
              <w:t>0,00</w:t>
            </w:r>
          </w:p>
        </w:tc>
        <w:tc>
          <w:tcPr>
            <w:tcW w:w="1586" w:type="dxa"/>
            <w:tcBorders>
              <w:top w:val="single" w:sz="4" w:space="0" w:color="auto"/>
            </w:tcBorders>
          </w:tcPr>
          <w:p w:rsidR="00DB1E78" w:rsidRPr="001D5C83" w:rsidRDefault="00DB1E78" w:rsidP="00DB1E78">
            <w:pPr>
              <w:jc w:val="center"/>
              <w:rPr>
                <w:b/>
              </w:rPr>
            </w:pPr>
            <w:r w:rsidRPr="001D5C83">
              <w:rPr>
                <w:rFonts w:ascii="Times New Roman" w:hAnsi="Times New Roman" w:cs="Times New Roman"/>
                <w:b/>
                <w:sz w:val="24"/>
                <w:szCs w:val="24"/>
              </w:rPr>
              <w:t>0,00</w:t>
            </w:r>
          </w:p>
        </w:tc>
        <w:tc>
          <w:tcPr>
            <w:tcW w:w="1587" w:type="dxa"/>
            <w:tcBorders>
              <w:top w:val="single" w:sz="4" w:space="0" w:color="auto"/>
            </w:tcBorders>
          </w:tcPr>
          <w:p w:rsidR="00DB1E78" w:rsidRPr="001D5C83" w:rsidRDefault="00DB1E78" w:rsidP="00DB1E78">
            <w:pPr>
              <w:jc w:val="center"/>
              <w:rPr>
                <w:b/>
              </w:rPr>
            </w:pPr>
            <w:r w:rsidRPr="001D5C83">
              <w:rPr>
                <w:rFonts w:ascii="Times New Roman" w:hAnsi="Times New Roman" w:cs="Times New Roman"/>
                <w:b/>
                <w:sz w:val="24"/>
                <w:szCs w:val="24"/>
              </w:rPr>
              <w:t>0,00</w:t>
            </w:r>
          </w:p>
        </w:tc>
        <w:tc>
          <w:tcPr>
            <w:tcW w:w="1587" w:type="dxa"/>
            <w:tcBorders>
              <w:top w:val="single" w:sz="4" w:space="0" w:color="auto"/>
            </w:tcBorders>
          </w:tcPr>
          <w:p w:rsidR="00DB1E78" w:rsidRPr="001D5C83" w:rsidRDefault="00DB1E78" w:rsidP="00DB1E78">
            <w:pPr>
              <w:jc w:val="center"/>
              <w:rPr>
                <w:b/>
              </w:rPr>
            </w:pPr>
            <w:r w:rsidRPr="001D5C83">
              <w:rPr>
                <w:rFonts w:ascii="Times New Roman" w:hAnsi="Times New Roman" w:cs="Times New Roman"/>
                <w:b/>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6"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c>
          <w:tcPr>
            <w:tcW w:w="1587" w:type="dxa"/>
          </w:tcPr>
          <w:p w:rsidR="00DB1E78" w:rsidRDefault="00DB1E78" w:rsidP="00DB1E78">
            <w:pPr>
              <w:jc w:val="center"/>
            </w:pPr>
            <w:r w:rsidRPr="00507239">
              <w:rPr>
                <w:rFonts w:ascii="Times New Roman" w:hAnsi="Times New Roman" w:cs="Times New Roman"/>
                <w:sz w:val="24"/>
                <w:szCs w:val="24"/>
              </w:rPr>
              <w:t>0,00</w:t>
            </w:r>
          </w:p>
        </w:tc>
      </w:tr>
      <w:tr w:rsidR="00DB1E78" w:rsidTr="00DB1E78">
        <w:tc>
          <w:tcPr>
            <w:tcW w:w="757"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3.2</w:t>
            </w:r>
          </w:p>
        </w:tc>
        <w:tc>
          <w:tcPr>
            <w:tcW w:w="2060"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2</w:t>
            </w:r>
          </w:p>
        </w:tc>
        <w:tc>
          <w:tcPr>
            <w:tcW w:w="2859"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"Развитие транспортного комплекса Саянского района"</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6241BC" w:rsidRDefault="00DB1E78" w:rsidP="00DB1E78">
            <w:pPr>
              <w:jc w:val="center"/>
              <w:rPr>
                <w:rFonts w:ascii="Times New Roman" w:hAnsi="Times New Roman" w:cs="Times New Roman"/>
                <w:b/>
                <w:sz w:val="24"/>
                <w:szCs w:val="24"/>
              </w:rPr>
            </w:pPr>
            <w:r w:rsidRPr="006241BC">
              <w:rPr>
                <w:rFonts w:ascii="Times New Roman" w:hAnsi="Times New Roman" w:cs="Times New Roman"/>
                <w:b/>
                <w:sz w:val="24"/>
                <w:szCs w:val="24"/>
              </w:rPr>
              <w:t>7 771,00</w:t>
            </w:r>
          </w:p>
        </w:tc>
        <w:tc>
          <w:tcPr>
            <w:tcW w:w="1586" w:type="dxa"/>
          </w:tcPr>
          <w:p w:rsidR="00DB1E78" w:rsidRPr="006241BC" w:rsidRDefault="00DB1E78" w:rsidP="00DB1E78">
            <w:pPr>
              <w:rPr>
                <w:b/>
              </w:rPr>
            </w:pPr>
            <w:r w:rsidRPr="006241BC">
              <w:rPr>
                <w:rFonts w:ascii="Times New Roman" w:hAnsi="Times New Roman" w:cs="Times New Roman"/>
                <w:b/>
                <w:sz w:val="24"/>
                <w:szCs w:val="24"/>
              </w:rPr>
              <w:t>7 771,00</w:t>
            </w:r>
          </w:p>
        </w:tc>
        <w:tc>
          <w:tcPr>
            <w:tcW w:w="1587" w:type="dxa"/>
          </w:tcPr>
          <w:p w:rsidR="00DB1E78" w:rsidRPr="006241BC" w:rsidRDefault="00DB1E78" w:rsidP="00DB1E78">
            <w:pPr>
              <w:rPr>
                <w:b/>
              </w:rPr>
            </w:pPr>
            <w:r w:rsidRPr="006241BC">
              <w:rPr>
                <w:rFonts w:ascii="Times New Roman" w:hAnsi="Times New Roman" w:cs="Times New Roman"/>
                <w:b/>
                <w:sz w:val="24"/>
                <w:szCs w:val="24"/>
              </w:rPr>
              <w:t>7 771,00</w:t>
            </w:r>
          </w:p>
        </w:tc>
        <w:tc>
          <w:tcPr>
            <w:tcW w:w="1587" w:type="dxa"/>
          </w:tcPr>
          <w:p w:rsidR="00DB1E78" w:rsidRPr="006241BC" w:rsidRDefault="00DB1E78" w:rsidP="00DB1E78">
            <w:pPr>
              <w:jc w:val="center"/>
              <w:rPr>
                <w:rFonts w:ascii="Times New Roman" w:hAnsi="Times New Roman" w:cs="Times New Roman"/>
                <w:b/>
                <w:sz w:val="24"/>
                <w:szCs w:val="24"/>
              </w:rPr>
            </w:pPr>
            <w:r w:rsidRPr="006241BC">
              <w:rPr>
                <w:rFonts w:ascii="Times New Roman" w:hAnsi="Times New Roman" w:cs="Times New Roman"/>
                <w:b/>
                <w:sz w:val="24"/>
                <w:szCs w:val="24"/>
              </w:rPr>
              <w:t>2 313,00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14140A">
              <w:rPr>
                <w:rFonts w:ascii="Times New Roman" w:hAnsi="Times New Roman" w:cs="Times New Roman"/>
                <w:sz w:val="24"/>
                <w:szCs w:val="24"/>
              </w:rPr>
              <w:t>0,00</w:t>
            </w:r>
          </w:p>
        </w:tc>
        <w:tc>
          <w:tcPr>
            <w:tcW w:w="1586" w:type="dxa"/>
          </w:tcPr>
          <w:p w:rsidR="00DB1E78" w:rsidRDefault="00DB1E78" w:rsidP="00DB1E78">
            <w:pPr>
              <w:jc w:val="center"/>
            </w:pPr>
            <w:r w:rsidRPr="0014140A">
              <w:rPr>
                <w:rFonts w:ascii="Times New Roman" w:hAnsi="Times New Roman" w:cs="Times New Roman"/>
                <w:sz w:val="24"/>
                <w:szCs w:val="24"/>
              </w:rPr>
              <w:t>0,00</w:t>
            </w:r>
          </w:p>
        </w:tc>
        <w:tc>
          <w:tcPr>
            <w:tcW w:w="1587" w:type="dxa"/>
          </w:tcPr>
          <w:p w:rsidR="00DB1E78" w:rsidRDefault="00DB1E78" w:rsidP="00DB1E78">
            <w:pPr>
              <w:jc w:val="center"/>
            </w:pPr>
            <w:r w:rsidRPr="0014140A">
              <w:rPr>
                <w:rFonts w:ascii="Times New Roman" w:hAnsi="Times New Roman" w:cs="Times New Roman"/>
                <w:sz w:val="24"/>
                <w:szCs w:val="24"/>
              </w:rPr>
              <w:t>0,00</w:t>
            </w:r>
          </w:p>
        </w:tc>
        <w:tc>
          <w:tcPr>
            <w:tcW w:w="1587" w:type="dxa"/>
          </w:tcPr>
          <w:p w:rsidR="00DB1E78" w:rsidRDefault="00DB1E78" w:rsidP="00DB1E78">
            <w:pPr>
              <w:jc w:val="center"/>
            </w:pPr>
            <w:r w:rsidRPr="0014140A">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14140A">
              <w:rPr>
                <w:rFonts w:ascii="Times New Roman" w:hAnsi="Times New Roman" w:cs="Times New Roman"/>
                <w:sz w:val="24"/>
                <w:szCs w:val="24"/>
              </w:rPr>
              <w:t>0,00</w:t>
            </w:r>
          </w:p>
        </w:tc>
        <w:tc>
          <w:tcPr>
            <w:tcW w:w="1586" w:type="dxa"/>
          </w:tcPr>
          <w:p w:rsidR="00DB1E78" w:rsidRDefault="00DB1E78" w:rsidP="00DB1E78">
            <w:pPr>
              <w:jc w:val="center"/>
            </w:pPr>
            <w:r w:rsidRPr="0014140A">
              <w:rPr>
                <w:rFonts w:ascii="Times New Roman" w:hAnsi="Times New Roman" w:cs="Times New Roman"/>
                <w:sz w:val="24"/>
                <w:szCs w:val="24"/>
              </w:rPr>
              <w:t>0,00</w:t>
            </w:r>
          </w:p>
        </w:tc>
        <w:tc>
          <w:tcPr>
            <w:tcW w:w="1587" w:type="dxa"/>
          </w:tcPr>
          <w:p w:rsidR="00DB1E78" w:rsidRDefault="00DB1E78" w:rsidP="00DB1E78">
            <w:pPr>
              <w:jc w:val="center"/>
            </w:pPr>
            <w:r w:rsidRPr="0014140A">
              <w:rPr>
                <w:rFonts w:ascii="Times New Roman" w:hAnsi="Times New Roman" w:cs="Times New Roman"/>
                <w:sz w:val="24"/>
                <w:szCs w:val="24"/>
              </w:rPr>
              <w:t>0,00</w:t>
            </w:r>
          </w:p>
        </w:tc>
        <w:tc>
          <w:tcPr>
            <w:tcW w:w="1587" w:type="dxa"/>
          </w:tcPr>
          <w:p w:rsidR="00DB1E78" w:rsidRDefault="00DB1E78" w:rsidP="00DB1E78">
            <w:pPr>
              <w:jc w:val="center"/>
            </w:pPr>
            <w:r w:rsidRPr="0014140A">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7 771,00</w:t>
            </w:r>
          </w:p>
        </w:tc>
        <w:tc>
          <w:tcPr>
            <w:tcW w:w="1586" w:type="dxa"/>
          </w:tcPr>
          <w:p w:rsidR="00DB1E78" w:rsidRDefault="00DB1E78" w:rsidP="00DB1E78">
            <w:r w:rsidRPr="00C12685">
              <w:rPr>
                <w:rFonts w:ascii="Times New Roman" w:hAnsi="Times New Roman" w:cs="Times New Roman"/>
                <w:sz w:val="24"/>
                <w:szCs w:val="24"/>
              </w:rPr>
              <w:t>7 771,00</w:t>
            </w:r>
          </w:p>
        </w:tc>
        <w:tc>
          <w:tcPr>
            <w:tcW w:w="1587" w:type="dxa"/>
          </w:tcPr>
          <w:p w:rsidR="00DB1E78" w:rsidRDefault="00DB1E78" w:rsidP="00DB1E78">
            <w:r w:rsidRPr="00C12685">
              <w:rPr>
                <w:rFonts w:ascii="Times New Roman" w:hAnsi="Times New Roman" w:cs="Times New Roman"/>
                <w:sz w:val="24"/>
                <w:szCs w:val="24"/>
              </w:rPr>
              <w:t>7 771,00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2 313,00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 xml:space="preserve">бюджеты муниципальных образований Саянского </w:t>
            </w:r>
            <w:r>
              <w:rPr>
                <w:rFonts w:ascii="Times New Roman" w:hAnsi="Times New Roman" w:cs="Times New Roman"/>
                <w:sz w:val="24"/>
                <w:szCs w:val="24"/>
              </w:rPr>
              <w:lastRenderedPageBreak/>
              <w:t>района</w:t>
            </w:r>
          </w:p>
        </w:tc>
        <w:tc>
          <w:tcPr>
            <w:tcW w:w="1586" w:type="dxa"/>
          </w:tcPr>
          <w:p w:rsidR="00DB1E78" w:rsidRDefault="00DB1E78" w:rsidP="00DB1E78">
            <w:pPr>
              <w:jc w:val="center"/>
            </w:pPr>
            <w:r w:rsidRPr="002A622F">
              <w:rPr>
                <w:rFonts w:ascii="Times New Roman" w:hAnsi="Times New Roman" w:cs="Times New Roman"/>
                <w:sz w:val="24"/>
                <w:szCs w:val="24"/>
              </w:rPr>
              <w:lastRenderedPageBreak/>
              <w:t>0,00</w:t>
            </w:r>
          </w:p>
        </w:tc>
        <w:tc>
          <w:tcPr>
            <w:tcW w:w="1586" w:type="dxa"/>
          </w:tcPr>
          <w:p w:rsidR="00DB1E78" w:rsidRDefault="00DB1E78" w:rsidP="00DB1E78">
            <w:pPr>
              <w:jc w:val="center"/>
            </w:pPr>
            <w:r w:rsidRPr="002A622F">
              <w:rPr>
                <w:rFonts w:ascii="Times New Roman" w:hAnsi="Times New Roman" w:cs="Times New Roman"/>
                <w:sz w:val="24"/>
                <w:szCs w:val="24"/>
              </w:rPr>
              <w:t>0,00</w:t>
            </w:r>
          </w:p>
        </w:tc>
        <w:tc>
          <w:tcPr>
            <w:tcW w:w="1587" w:type="dxa"/>
          </w:tcPr>
          <w:p w:rsidR="00DB1E78" w:rsidRDefault="00DB1E78" w:rsidP="00DB1E78">
            <w:pPr>
              <w:jc w:val="center"/>
            </w:pPr>
            <w:r w:rsidRPr="002A622F">
              <w:rPr>
                <w:rFonts w:ascii="Times New Roman" w:hAnsi="Times New Roman" w:cs="Times New Roman"/>
                <w:sz w:val="24"/>
                <w:szCs w:val="24"/>
              </w:rPr>
              <w:t>0,00</w:t>
            </w:r>
          </w:p>
        </w:tc>
        <w:tc>
          <w:tcPr>
            <w:tcW w:w="1587" w:type="dxa"/>
          </w:tcPr>
          <w:p w:rsidR="00DB1E78" w:rsidRDefault="00DB1E78" w:rsidP="00DB1E78">
            <w:pPr>
              <w:jc w:val="center"/>
            </w:pPr>
            <w:r w:rsidRPr="002A622F">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2A622F">
              <w:rPr>
                <w:rFonts w:ascii="Times New Roman" w:hAnsi="Times New Roman" w:cs="Times New Roman"/>
                <w:sz w:val="24"/>
                <w:szCs w:val="24"/>
              </w:rPr>
              <w:t>0,00</w:t>
            </w:r>
          </w:p>
        </w:tc>
        <w:tc>
          <w:tcPr>
            <w:tcW w:w="1586" w:type="dxa"/>
          </w:tcPr>
          <w:p w:rsidR="00DB1E78" w:rsidRDefault="00DB1E78" w:rsidP="00DB1E78">
            <w:pPr>
              <w:jc w:val="center"/>
            </w:pPr>
            <w:r w:rsidRPr="002A622F">
              <w:rPr>
                <w:rFonts w:ascii="Times New Roman" w:hAnsi="Times New Roman" w:cs="Times New Roman"/>
                <w:sz w:val="24"/>
                <w:szCs w:val="24"/>
              </w:rPr>
              <w:t>0,00</w:t>
            </w:r>
          </w:p>
        </w:tc>
        <w:tc>
          <w:tcPr>
            <w:tcW w:w="1587" w:type="dxa"/>
          </w:tcPr>
          <w:p w:rsidR="00DB1E78" w:rsidRDefault="00DB1E78" w:rsidP="00DB1E78">
            <w:pPr>
              <w:jc w:val="center"/>
            </w:pPr>
            <w:r w:rsidRPr="002A622F">
              <w:rPr>
                <w:rFonts w:ascii="Times New Roman" w:hAnsi="Times New Roman" w:cs="Times New Roman"/>
                <w:sz w:val="24"/>
                <w:szCs w:val="24"/>
              </w:rPr>
              <w:t>0,00</w:t>
            </w:r>
          </w:p>
        </w:tc>
        <w:tc>
          <w:tcPr>
            <w:tcW w:w="1587" w:type="dxa"/>
          </w:tcPr>
          <w:p w:rsidR="00DB1E78" w:rsidRDefault="00DB1E78" w:rsidP="00DB1E78">
            <w:pPr>
              <w:jc w:val="center"/>
            </w:pPr>
            <w:r w:rsidRPr="002A622F">
              <w:rPr>
                <w:rFonts w:ascii="Times New Roman" w:hAnsi="Times New Roman" w:cs="Times New Roman"/>
                <w:sz w:val="24"/>
                <w:szCs w:val="24"/>
              </w:rPr>
              <w:t>0,00</w:t>
            </w:r>
          </w:p>
        </w:tc>
      </w:tr>
      <w:tr w:rsidR="00DB1E78" w:rsidTr="00DB1E78">
        <w:tc>
          <w:tcPr>
            <w:tcW w:w="757"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3.3</w:t>
            </w:r>
          </w:p>
        </w:tc>
        <w:tc>
          <w:tcPr>
            <w:tcW w:w="2060"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859"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"Повышение безопасности дорожного движения в Саянском районе"</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6241BC" w:rsidRDefault="00DB1E78" w:rsidP="00DB1E78">
            <w:pPr>
              <w:jc w:val="center"/>
              <w:rPr>
                <w:b/>
              </w:rPr>
            </w:pPr>
            <w:r w:rsidRPr="006241BC">
              <w:rPr>
                <w:rFonts w:ascii="Times New Roman" w:hAnsi="Times New Roman" w:cs="Times New Roman"/>
                <w:b/>
                <w:sz w:val="24"/>
                <w:szCs w:val="24"/>
              </w:rPr>
              <w:t>0,00</w:t>
            </w:r>
          </w:p>
        </w:tc>
        <w:tc>
          <w:tcPr>
            <w:tcW w:w="1586" w:type="dxa"/>
          </w:tcPr>
          <w:p w:rsidR="00DB1E78" w:rsidRPr="006241BC" w:rsidRDefault="00DB1E78" w:rsidP="00DB1E78">
            <w:pPr>
              <w:jc w:val="center"/>
              <w:rPr>
                <w:b/>
              </w:rPr>
            </w:pPr>
            <w:r w:rsidRPr="006241BC">
              <w:rPr>
                <w:rFonts w:ascii="Times New Roman" w:hAnsi="Times New Roman" w:cs="Times New Roman"/>
                <w:b/>
                <w:sz w:val="24"/>
                <w:szCs w:val="24"/>
              </w:rPr>
              <w:t>0,00</w:t>
            </w:r>
          </w:p>
        </w:tc>
        <w:tc>
          <w:tcPr>
            <w:tcW w:w="1587" w:type="dxa"/>
          </w:tcPr>
          <w:p w:rsidR="00DB1E78" w:rsidRPr="006241BC" w:rsidRDefault="00DB1E78" w:rsidP="00DB1E78">
            <w:pPr>
              <w:jc w:val="center"/>
              <w:rPr>
                <w:b/>
              </w:rPr>
            </w:pPr>
            <w:r w:rsidRPr="006241BC">
              <w:rPr>
                <w:rFonts w:ascii="Times New Roman" w:hAnsi="Times New Roman" w:cs="Times New Roman"/>
                <w:b/>
                <w:sz w:val="24"/>
                <w:szCs w:val="24"/>
              </w:rPr>
              <w:t>0,00</w:t>
            </w:r>
          </w:p>
        </w:tc>
        <w:tc>
          <w:tcPr>
            <w:tcW w:w="1587" w:type="dxa"/>
          </w:tcPr>
          <w:p w:rsidR="00DB1E78" w:rsidRPr="006241BC" w:rsidRDefault="00DB1E78" w:rsidP="00DB1E78">
            <w:pPr>
              <w:jc w:val="center"/>
              <w:rPr>
                <w:b/>
              </w:rPr>
            </w:pPr>
            <w:r w:rsidRPr="006241BC">
              <w:rPr>
                <w:rFonts w:ascii="Times New Roman" w:hAnsi="Times New Roman" w:cs="Times New Roman"/>
                <w:b/>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6"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c>
          <w:tcPr>
            <w:tcW w:w="1587" w:type="dxa"/>
          </w:tcPr>
          <w:p w:rsidR="00DB1E78" w:rsidRDefault="00DB1E78" w:rsidP="00DB1E78">
            <w:pPr>
              <w:jc w:val="center"/>
            </w:pPr>
            <w:r w:rsidRPr="007620E6">
              <w:rPr>
                <w:rFonts w:ascii="Times New Roman" w:hAnsi="Times New Roman" w:cs="Times New Roman"/>
                <w:sz w:val="24"/>
                <w:szCs w:val="24"/>
              </w:rPr>
              <w:t>0,00</w:t>
            </w:r>
          </w:p>
        </w:tc>
      </w:tr>
      <w:tr w:rsidR="00DB1E78" w:rsidTr="00DB1E78">
        <w:tc>
          <w:tcPr>
            <w:tcW w:w="757" w:type="dxa"/>
            <w:vMerge w:val="restart"/>
            <w:vAlign w:val="center"/>
          </w:tcPr>
          <w:p w:rsidR="00DB1E78" w:rsidRPr="00EF4A2B"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60" w:type="dxa"/>
            <w:vMerge w:val="restart"/>
            <w:vAlign w:val="center"/>
          </w:tcPr>
          <w:p w:rsidR="00DB1E78" w:rsidRPr="00EF4A2B"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c>
          <w:tcPr>
            <w:tcW w:w="2859" w:type="dxa"/>
            <w:vMerge w:val="restart"/>
            <w:vAlign w:val="center"/>
          </w:tcPr>
          <w:p w:rsidR="00DB1E78" w:rsidRPr="00EF4A2B" w:rsidRDefault="00DB1E78" w:rsidP="00DB1E78">
            <w:pPr>
              <w:jc w:val="center"/>
              <w:rPr>
                <w:rFonts w:ascii="Times New Roman" w:hAnsi="Times New Roman" w:cs="Times New Roman"/>
                <w:b/>
                <w:sz w:val="24"/>
                <w:szCs w:val="24"/>
              </w:rPr>
            </w:pPr>
            <w:r w:rsidRPr="00EF4A2B">
              <w:rPr>
                <w:rFonts w:ascii="Times New Roman" w:eastAsia="Calibri" w:hAnsi="Times New Roman" w:cs="Times New Roman"/>
                <w:b/>
                <w:sz w:val="26"/>
                <w:szCs w:val="26"/>
              </w:rPr>
              <w:t>«Развитие сельского хозяйства и регулирование рынков сельскохозяйственной продукции, сырья и продовольствия»</w:t>
            </w:r>
          </w:p>
        </w:tc>
        <w:tc>
          <w:tcPr>
            <w:tcW w:w="2920" w:type="dxa"/>
          </w:tcPr>
          <w:p w:rsidR="00DB1E78" w:rsidRPr="00DB1E78" w:rsidRDefault="00DB1E78" w:rsidP="00DB1E78">
            <w:pPr>
              <w:rPr>
                <w:rFonts w:ascii="Times New Roman" w:hAnsi="Times New Roman" w:cs="Times New Roman"/>
                <w:b/>
                <w:sz w:val="24"/>
                <w:szCs w:val="24"/>
              </w:rPr>
            </w:pPr>
            <w:r w:rsidRPr="00DB1E78">
              <w:rPr>
                <w:rFonts w:ascii="Times New Roman" w:hAnsi="Times New Roman" w:cs="Times New Roman"/>
                <w:b/>
                <w:sz w:val="24"/>
                <w:szCs w:val="24"/>
              </w:rPr>
              <w:t>Всего</w:t>
            </w:r>
          </w:p>
        </w:tc>
        <w:tc>
          <w:tcPr>
            <w:tcW w:w="1586"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4 005,30</w:t>
            </w:r>
          </w:p>
        </w:tc>
        <w:tc>
          <w:tcPr>
            <w:tcW w:w="1586"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3 645,80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3 645,80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11 844,90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vAlign w:val="center"/>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vAlign w:val="center"/>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vAlign w:val="center"/>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3 584,3</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3 582,3</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3 582,30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11 296,90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vAlign w:val="center"/>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421,00</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63,50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63,50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548,00</w:t>
            </w: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vAlign w:val="center"/>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26642E" w:rsidRDefault="00DB1E78" w:rsidP="00DB1E78">
            <w:pPr>
              <w:jc w:val="center"/>
              <w:rPr>
                <w:rFonts w:ascii="Times New Roman" w:hAnsi="Times New Roman" w:cs="Times New Roman"/>
                <w:sz w:val="24"/>
                <w:szCs w:val="24"/>
              </w:rPr>
            </w:pPr>
          </w:p>
        </w:tc>
        <w:tc>
          <w:tcPr>
            <w:tcW w:w="2060" w:type="dxa"/>
            <w:vMerge/>
            <w:vAlign w:val="center"/>
          </w:tcPr>
          <w:p w:rsidR="00DB1E78" w:rsidRPr="0026642E" w:rsidRDefault="00DB1E78" w:rsidP="00DB1E78">
            <w:pPr>
              <w:jc w:val="center"/>
              <w:rPr>
                <w:rFonts w:ascii="Times New Roman" w:hAnsi="Times New Roman" w:cs="Times New Roman"/>
                <w:sz w:val="24"/>
                <w:szCs w:val="24"/>
              </w:rPr>
            </w:pPr>
          </w:p>
        </w:tc>
        <w:tc>
          <w:tcPr>
            <w:tcW w:w="2859" w:type="dxa"/>
            <w:vMerge/>
            <w:vAlign w:val="center"/>
          </w:tcPr>
          <w:p w:rsidR="00DB1E78" w:rsidRPr="0026642E" w:rsidRDefault="00DB1E78" w:rsidP="00DB1E78">
            <w:pPr>
              <w:jc w:val="center"/>
              <w:rPr>
                <w:rFonts w:ascii="Times New Roman" w:hAnsi="Times New Roman" w:cs="Times New Roman"/>
                <w:sz w:val="24"/>
                <w:szCs w:val="24"/>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4.1</w:t>
            </w:r>
          </w:p>
        </w:tc>
        <w:tc>
          <w:tcPr>
            <w:tcW w:w="2060"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1</w:t>
            </w:r>
          </w:p>
        </w:tc>
        <w:tc>
          <w:tcPr>
            <w:tcW w:w="2859" w:type="dxa"/>
            <w:vMerge w:val="restart"/>
            <w:vAlign w:val="center"/>
          </w:tcPr>
          <w:p w:rsidR="00DB1E78" w:rsidRPr="0026642E" w:rsidRDefault="00DB1E78" w:rsidP="00DB1E78">
            <w:pPr>
              <w:jc w:val="center"/>
              <w:rPr>
                <w:rFonts w:ascii="Times New Roman" w:hAnsi="Times New Roman" w:cs="Times New Roman"/>
                <w:sz w:val="24"/>
                <w:szCs w:val="24"/>
              </w:rPr>
            </w:pPr>
            <w:r>
              <w:rPr>
                <w:rFonts w:ascii="Times New Roman" w:eastAsia="Times New Roman" w:hAnsi="Times New Roman"/>
                <w:sz w:val="26"/>
                <w:szCs w:val="26"/>
              </w:rPr>
              <w:t>"</w:t>
            </w:r>
            <w:r w:rsidRPr="003B6F41">
              <w:rPr>
                <w:rFonts w:ascii="Times New Roman" w:eastAsia="Times New Roman" w:hAnsi="Times New Roman"/>
                <w:sz w:val="26"/>
                <w:szCs w:val="26"/>
              </w:rPr>
              <w:t>Поддержка малых форм хозяйствования</w:t>
            </w:r>
            <w:r>
              <w:rPr>
                <w:rFonts w:ascii="Times New Roman" w:eastAsia="Times New Roman" w:hAnsi="Times New Roman"/>
                <w:sz w:val="26"/>
                <w:szCs w:val="26"/>
              </w:rPr>
              <w:t>"</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D52917" w:rsidRDefault="00DB1E78" w:rsidP="00DB1E78">
            <w:pPr>
              <w:jc w:val="center"/>
              <w:rPr>
                <w:rFonts w:ascii="Times New Roman" w:hAnsi="Times New Roman" w:cs="Times New Roman"/>
                <w:b/>
                <w:sz w:val="24"/>
                <w:szCs w:val="24"/>
              </w:rPr>
            </w:pPr>
            <w:r w:rsidRPr="00D52917">
              <w:rPr>
                <w:rFonts w:ascii="Times New Roman" w:hAnsi="Times New Roman" w:cs="Times New Roman"/>
                <w:b/>
                <w:sz w:val="24"/>
                <w:szCs w:val="24"/>
              </w:rPr>
              <w:t>1.6</w:t>
            </w:r>
          </w:p>
        </w:tc>
        <w:tc>
          <w:tcPr>
            <w:tcW w:w="1586" w:type="dxa"/>
          </w:tcPr>
          <w:p w:rsidR="00DB1E78" w:rsidRPr="00D52917" w:rsidRDefault="00DB1E78" w:rsidP="00DB1E78">
            <w:pPr>
              <w:jc w:val="center"/>
              <w:rPr>
                <w:rFonts w:ascii="Times New Roman" w:hAnsi="Times New Roman" w:cs="Times New Roman"/>
                <w:b/>
                <w:sz w:val="24"/>
                <w:szCs w:val="24"/>
              </w:rPr>
            </w:pPr>
            <w:r w:rsidRPr="00D52917">
              <w:rPr>
                <w:rFonts w:ascii="Times New Roman" w:hAnsi="Times New Roman" w:cs="Times New Roman"/>
                <w:b/>
                <w:sz w:val="24"/>
                <w:szCs w:val="24"/>
              </w:rPr>
              <w:t>0,00</w:t>
            </w:r>
          </w:p>
        </w:tc>
        <w:tc>
          <w:tcPr>
            <w:tcW w:w="1587" w:type="dxa"/>
          </w:tcPr>
          <w:p w:rsidR="00DB1E78" w:rsidRPr="00D52917" w:rsidRDefault="00DB1E78" w:rsidP="00DB1E78">
            <w:pPr>
              <w:jc w:val="center"/>
              <w:rPr>
                <w:rFonts w:ascii="Times New Roman" w:hAnsi="Times New Roman" w:cs="Times New Roman"/>
                <w:b/>
                <w:sz w:val="24"/>
                <w:szCs w:val="24"/>
              </w:rPr>
            </w:pPr>
            <w:r w:rsidRPr="00D52917">
              <w:rPr>
                <w:rFonts w:ascii="Times New Roman" w:hAnsi="Times New Roman" w:cs="Times New Roman"/>
                <w:b/>
                <w:sz w:val="24"/>
                <w:szCs w:val="24"/>
              </w:rPr>
              <w:t>0,00</w:t>
            </w:r>
          </w:p>
        </w:tc>
        <w:tc>
          <w:tcPr>
            <w:tcW w:w="1587" w:type="dxa"/>
          </w:tcPr>
          <w:p w:rsidR="00DB1E78" w:rsidRPr="00D52917" w:rsidRDefault="00DB1E78" w:rsidP="00DB1E78">
            <w:pPr>
              <w:jc w:val="center"/>
              <w:rPr>
                <w:rFonts w:ascii="Times New Roman" w:hAnsi="Times New Roman" w:cs="Times New Roman"/>
                <w:b/>
                <w:sz w:val="24"/>
                <w:szCs w:val="24"/>
              </w:rPr>
            </w:pPr>
            <w:r w:rsidRPr="00D52917">
              <w:rPr>
                <w:rFonts w:ascii="Times New Roman" w:hAnsi="Times New Roman" w:cs="Times New Roman"/>
                <w:b/>
                <w:sz w:val="24"/>
                <w:szCs w:val="24"/>
              </w:rPr>
              <w:t>1,6</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D07CCB">
              <w:rPr>
                <w:rFonts w:ascii="Times New Roman" w:hAnsi="Times New Roman" w:cs="Times New Roman"/>
                <w:sz w:val="24"/>
                <w:szCs w:val="24"/>
              </w:rPr>
              <w:t>0,00</w:t>
            </w:r>
          </w:p>
        </w:tc>
        <w:tc>
          <w:tcPr>
            <w:tcW w:w="1586" w:type="dxa"/>
          </w:tcPr>
          <w:p w:rsidR="00DB1E78" w:rsidRDefault="00DB1E78" w:rsidP="00DB1E78">
            <w:pPr>
              <w:jc w:val="center"/>
            </w:pPr>
            <w:r w:rsidRPr="00D07CCB">
              <w:rPr>
                <w:rFonts w:ascii="Times New Roman" w:hAnsi="Times New Roman" w:cs="Times New Roman"/>
                <w:sz w:val="24"/>
                <w:szCs w:val="24"/>
              </w:rPr>
              <w:t>0,00</w:t>
            </w:r>
          </w:p>
        </w:tc>
        <w:tc>
          <w:tcPr>
            <w:tcW w:w="1587" w:type="dxa"/>
          </w:tcPr>
          <w:p w:rsidR="00DB1E78" w:rsidRDefault="00DB1E78" w:rsidP="00DB1E78">
            <w:pPr>
              <w:jc w:val="center"/>
            </w:pPr>
            <w:r w:rsidRPr="00D07CCB">
              <w:rPr>
                <w:rFonts w:ascii="Times New Roman" w:hAnsi="Times New Roman" w:cs="Times New Roman"/>
                <w:sz w:val="24"/>
                <w:szCs w:val="24"/>
              </w:rPr>
              <w:t>0,00</w:t>
            </w:r>
          </w:p>
        </w:tc>
        <w:tc>
          <w:tcPr>
            <w:tcW w:w="1587" w:type="dxa"/>
          </w:tcPr>
          <w:p w:rsidR="00DB1E78" w:rsidRDefault="00DB1E78" w:rsidP="00DB1E78">
            <w:pPr>
              <w:jc w:val="center"/>
            </w:pPr>
            <w:r w:rsidRPr="00D07CCB">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1.6</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1,6</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Default="00DB1E78" w:rsidP="00DB1E78">
            <w:pPr>
              <w:jc w:val="center"/>
            </w:pPr>
            <w:r w:rsidRPr="006F01C9">
              <w:rPr>
                <w:rFonts w:ascii="Times New Roman" w:hAnsi="Times New Roman" w:cs="Times New Roman"/>
                <w:sz w:val="24"/>
                <w:szCs w:val="24"/>
              </w:rPr>
              <w:t>0,00</w:t>
            </w:r>
          </w:p>
        </w:tc>
        <w:tc>
          <w:tcPr>
            <w:tcW w:w="1586" w:type="dxa"/>
          </w:tcPr>
          <w:p w:rsidR="00DB1E78" w:rsidRDefault="00DB1E78" w:rsidP="00DB1E78">
            <w:pPr>
              <w:jc w:val="center"/>
            </w:pPr>
            <w:r w:rsidRPr="006F01C9">
              <w:rPr>
                <w:rFonts w:ascii="Times New Roman" w:hAnsi="Times New Roman" w:cs="Times New Roman"/>
                <w:sz w:val="24"/>
                <w:szCs w:val="24"/>
              </w:rPr>
              <w:t>0,00</w:t>
            </w:r>
          </w:p>
        </w:tc>
        <w:tc>
          <w:tcPr>
            <w:tcW w:w="1587" w:type="dxa"/>
          </w:tcPr>
          <w:p w:rsidR="00DB1E78" w:rsidRDefault="00DB1E78" w:rsidP="00DB1E78">
            <w:pPr>
              <w:jc w:val="center"/>
            </w:pPr>
            <w:r w:rsidRPr="006F01C9">
              <w:rPr>
                <w:rFonts w:ascii="Times New Roman" w:hAnsi="Times New Roman" w:cs="Times New Roman"/>
                <w:sz w:val="24"/>
                <w:szCs w:val="24"/>
              </w:rPr>
              <w:t>0,00</w:t>
            </w:r>
          </w:p>
        </w:tc>
        <w:tc>
          <w:tcPr>
            <w:tcW w:w="1587" w:type="dxa"/>
          </w:tcPr>
          <w:p w:rsidR="00DB1E78" w:rsidRDefault="00DB1E78" w:rsidP="00DB1E78">
            <w:pPr>
              <w:jc w:val="center"/>
            </w:pPr>
            <w:r w:rsidRPr="006F01C9">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6F01C9">
              <w:rPr>
                <w:rFonts w:ascii="Times New Roman" w:hAnsi="Times New Roman" w:cs="Times New Roman"/>
                <w:sz w:val="24"/>
                <w:szCs w:val="24"/>
              </w:rPr>
              <w:t>0,00</w:t>
            </w:r>
          </w:p>
        </w:tc>
        <w:tc>
          <w:tcPr>
            <w:tcW w:w="1586" w:type="dxa"/>
          </w:tcPr>
          <w:p w:rsidR="00DB1E78" w:rsidRDefault="00DB1E78" w:rsidP="00DB1E78">
            <w:pPr>
              <w:jc w:val="center"/>
            </w:pPr>
            <w:r w:rsidRPr="006F01C9">
              <w:rPr>
                <w:rFonts w:ascii="Times New Roman" w:hAnsi="Times New Roman" w:cs="Times New Roman"/>
                <w:sz w:val="24"/>
                <w:szCs w:val="24"/>
              </w:rPr>
              <w:t>0,00</w:t>
            </w:r>
          </w:p>
        </w:tc>
        <w:tc>
          <w:tcPr>
            <w:tcW w:w="1587" w:type="dxa"/>
          </w:tcPr>
          <w:p w:rsidR="00DB1E78" w:rsidRDefault="00DB1E78" w:rsidP="00DB1E78">
            <w:pPr>
              <w:jc w:val="center"/>
            </w:pPr>
            <w:r w:rsidRPr="006F01C9">
              <w:rPr>
                <w:rFonts w:ascii="Times New Roman" w:hAnsi="Times New Roman" w:cs="Times New Roman"/>
                <w:sz w:val="24"/>
                <w:szCs w:val="24"/>
              </w:rPr>
              <w:t>0,00</w:t>
            </w:r>
          </w:p>
        </w:tc>
        <w:tc>
          <w:tcPr>
            <w:tcW w:w="1587" w:type="dxa"/>
          </w:tcPr>
          <w:p w:rsidR="00DB1E78" w:rsidRDefault="00DB1E78" w:rsidP="00DB1E78">
            <w:pPr>
              <w:jc w:val="center"/>
            </w:pPr>
            <w:r w:rsidRPr="006F01C9">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6F01C9">
              <w:rPr>
                <w:rFonts w:ascii="Times New Roman" w:hAnsi="Times New Roman" w:cs="Times New Roman"/>
                <w:sz w:val="24"/>
                <w:szCs w:val="24"/>
              </w:rPr>
              <w:t>0,00</w:t>
            </w:r>
          </w:p>
        </w:tc>
        <w:tc>
          <w:tcPr>
            <w:tcW w:w="1586" w:type="dxa"/>
          </w:tcPr>
          <w:p w:rsidR="00DB1E78" w:rsidRDefault="00DB1E78" w:rsidP="00DB1E78">
            <w:pPr>
              <w:jc w:val="center"/>
            </w:pPr>
            <w:r w:rsidRPr="006F01C9">
              <w:rPr>
                <w:rFonts w:ascii="Times New Roman" w:hAnsi="Times New Roman" w:cs="Times New Roman"/>
                <w:sz w:val="24"/>
                <w:szCs w:val="24"/>
              </w:rPr>
              <w:t>0,00</w:t>
            </w:r>
          </w:p>
        </w:tc>
        <w:tc>
          <w:tcPr>
            <w:tcW w:w="1587" w:type="dxa"/>
          </w:tcPr>
          <w:p w:rsidR="00DB1E78" w:rsidRDefault="00DB1E78" w:rsidP="00DB1E78">
            <w:pPr>
              <w:jc w:val="center"/>
            </w:pPr>
            <w:r w:rsidRPr="006F01C9">
              <w:rPr>
                <w:rFonts w:ascii="Times New Roman" w:hAnsi="Times New Roman" w:cs="Times New Roman"/>
                <w:sz w:val="24"/>
                <w:szCs w:val="24"/>
              </w:rPr>
              <w:t>0,00</w:t>
            </w:r>
          </w:p>
        </w:tc>
        <w:tc>
          <w:tcPr>
            <w:tcW w:w="1587" w:type="dxa"/>
          </w:tcPr>
          <w:p w:rsidR="00DB1E78" w:rsidRDefault="00DB1E78" w:rsidP="00DB1E78">
            <w:pPr>
              <w:jc w:val="center"/>
            </w:pPr>
            <w:r w:rsidRPr="006F01C9">
              <w:rPr>
                <w:rFonts w:ascii="Times New Roman" w:hAnsi="Times New Roman" w:cs="Times New Roman"/>
                <w:sz w:val="24"/>
                <w:szCs w:val="24"/>
              </w:rPr>
              <w:t>0,00</w:t>
            </w:r>
          </w:p>
        </w:tc>
      </w:tr>
      <w:tr w:rsidR="00DB1E78" w:rsidTr="00DB1E78">
        <w:tc>
          <w:tcPr>
            <w:tcW w:w="757"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4.2</w:t>
            </w:r>
          </w:p>
        </w:tc>
        <w:tc>
          <w:tcPr>
            <w:tcW w:w="2060"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2</w:t>
            </w:r>
          </w:p>
        </w:tc>
        <w:tc>
          <w:tcPr>
            <w:tcW w:w="2859" w:type="dxa"/>
            <w:vMerge w:val="restart"/>
            <w:vAlign w:val="center"/>
          </w:tcPr>
          <w:p w:rsidR="00DB1E78" w:rsidRPr="003B6F41" w:rsidRDefault="00DB1E78" w:rsidP="00DB1E78">
            <w:pPr>
              <w:jc w:val="center"/>
              <w:rPr>
                <w:rFonts w:ascii="Times New Roman" w:eastAsia="Times New Roman" w:hAnsi="Times New Roman"/>
                <w:sz w:val="26"/>
                <w:szCs w:val="26"/>
              </w:rPr>
            </w:pPr>
            <w:r>
              <w:rPr>
                <w:rFonts w:ascii="Times New Roman" w:eastAsia="Times New Roman" w:hAnsi="Times New Roman"/>
                <w:sz w:val="26"/>
                <w:szCs w:val="26"/>
              </w:rPr>
              <w:t>"</w:t>
            </w:r>
            <w:r w:rsidRPr="003B6F41">
              <w:rPr>
                <w:rFonts w:ascii="Times New Roman" w:eastAsia="Times New Roman" w:hAnsi="Times New Roman"/>
                <w:sz w:val="26"/>
                <w:szCs w:val="26"/>
              </w:rPr>
              <w:t>Устойчивое развитие сельских территорий</w:t>
            </w:r>
            <w:r>
              <w:rPr>
                <w:rFonts w:ascii="Times New Roman" w:eastAsia="Times New Roman" w:hAnsi="Times New Roman"/>
                <w:sz w:val="26"/>
                <w:szCs w:val="26"/>
              </w:rPr>
              <w:t>"</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1072,70</w:t>
            </w:r>
          </w:p>
        </w:tc>
        <w:tc>
          <w:tcPr>
            <w:tcW w:w="1586"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715,20</w:t>
            </w:r>
          </w:p>
        </w:tc>
        <w:tc>
          <w:tcPr>
            <w:tcW w:w="1587"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715,20</w:t>
            </w:r>
          </w:p>
        </w:tc>
        <w:tc>
          <w:tcPr>
            <w:tcW w:w="1587"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2 503,10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651.70</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651,70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651,70</w:t>
            </w: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1955,10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421,00</w:t>
            </w:r>
          </w:p>
        </w:tc>
        <w:tc>
          <w:tcPr>
            <w:tcW w:w="1586"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t>63,50</w:t>
            </w:r>
          </w:p>
        </w:tc>
        <w:tc>
          <w:tcPr>
            <w:tcW w:w="1587" w:type="dxa"/>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63,50</w:t>
            </w:r>
          </w:p>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r>
              <w:rPr>
                <w:rFonts w:ascii="Times New Roman" w:hAnsi="Times New Roman" w:cs="Times New Roman"/>
                <w:sz w:val="24"/>
                <w:szCs w:val="24"/>
              </w:rPr>
              <w:lastRenderedPageBreak/>
              <w:t>548,00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E21FE9">
              <w:rPr>
                <w:rFonts w:ascii="Times New Roman" w:hAnsi="Times New Roman" w:cs="Times New Roman"/>
                <w:sz w:val="24"/>
                <w:szCs w:val="24"/>
              </w:rPr>
              <w:t>0,00</w:t>
            </w:r>
          </w:p>
        </w:tc>
        <w:tc>
          <w:tcPr>
            <w:tcW w:w="1586" w:type="dxa"/>
          </w:tcPr>
          <w:p w:rsidR="00DB1E78" w:rsidRDefault="00DB1E78" w:rsidP="00DB1E78">
            <w:pPr>
              <w:jc w:val="center"/>
            </w:pPr>
            <w:r w:rsidRPr="00E21FE9">
              <w:rPr>
                <w:rFonts w:ascii="Times New Roman" w:hAnsi="Times New Roman" w:cs="Times New Roman"/>
                <w:sz w:val="24"/>
                <w:szCs w:val="24"/>
              </w:rPr>
              <w:t>0,00</w:t>
            </w:r>
          </w:p>
        </w:tc>
        <w:tc>
          <w:tcPr>
            <w:tcW w:w="1587" w:type="dxa"/>
          </w:tcPr>
          <w:p w:rsidR="00DB1E78" w:rsidRDefault="00DB1E78" w:rsidP="00DB1E78">
            <w:pPr>
              <w:jc w:val="center"/>
            </w:pPr>
            <w:r w:rsidRPr="00E21FE9">
              <w:rPr>
                <w:rFonts w:ascii="Times New Roman" w:hAnsi="Times New Roman" w:cs="Times New Roman"/>
                <w:sz w:val="24"/>
                <w:szCs w:val="24"/>
              </w:rPr>
              <w:t>0,00</w:t>
            </w:r>
          </w:p>
        </w:tc>
        <w:tc>
          <w:tcPr>
            <w:tcW w:w="1587" w:type="dxa"/>
          </w:tcPr>
          <w:p w:rsidR="00DB1E78" w:rsidRDefault="00DB1E78" w:rsidP="00DB1E78">
            <w:pPr>
              <w:jc w:val="center"/>
            </w:pPr>
            <w:r w:rsidRPr="00E21FE9">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E21FE9">
              <w:rPr>
                <w:rFonts w:ascii="Times New Roman" w:hAnsi="Times New Roman" w:cs="Times New Roman"/>
                <w:sz w:val="24"/>
                <w:szCs w:val="24"/>
              </w:rPr>
              <w:t>0,00</w:t>
            </w:r>
          </w:p>
        </w:tc>
        <w:tc>
          <w:tcPr>
            <w:tcW w:w="1586" w:type="dxa"/>
          </w:tcPr>
          <w:p w:rsidR="00DB1E78" w:rsidRDefault="00DB1E78" w:rsidP="00DB1E78">
            <w:pPr>
              <w:jc w:val="center"/>
            </w:pPr>
            <w:r w:rsidRPr="00E21FE9">
              <w:rPr>
                <w:rFonts w:ascii="Times New Roman" w:hAnsi="Times New Roman" w:cs="Times New Roman"/>
                <w:sz w:val="24"/>
                <w:szCs w:val="24"/>
              </w:rPr>
              <w:t>0,00</w:t>
            </w:r>
          </w:p>
        </w:tc>
        <w:tc>
          <w:tcPr>
            <w:tcW w:w="1587" w:type="dxa"/>
          </w:tcPr>
          <w:p w:rsidR="00DB1E78" w:rsidRDefault="00DB1E78" w:rsidP="00DB1E78">
            <w:pPr>
              <w:jc w:val="center"/>
            </w:pPr>
            <w:r w:rsidRPr="00E21FE9">
              <w:rPr>
                <w:rFonts w:ascii="Times New Roman" w:hAnsi="Times New Roman" w:cs="Times New Roman"/>
                <w:sz w:val="24"/>
                <w:szCs w:val="24"/>
              </w:rPr>
              <w:t>0,00</w:t>
            </w:r>
          </w:p>
        </w:tc>
        <w:tc>
          <w:tcPr>
            <w:tcW w:w="1587" w:type="dxa"/>
          </w:tcPr>
          <w:p w:rsidR="00DB1E78" w:rsidRDefault="00DB1E78" w:rsidP="00DB1E78">
            <w:pPr>
              <w:jc w:val="center"/>
            </w:pPr>
            <w:r w:rsidRPr="00E21FE9">
              <w:rPr>
                <w:rFonts w:ascii="Times New Roman" w:hAnsi="Times New Roman" w:cs="Times New Roman"/>
                <w:sz w:val="24"/>
                <w:szCs w:val="24"/>
              </w:rPr>
              <w:t>0,00</w:t>
            </w:r>
          </w:p>
        </w:tc>
      </w:tr>
      <w:tr w:rsidR="00DB1E78" w:rsidTr="00DB1E78">
        <w:tc>
          <w:tcPr>
            <w:tcW w:w="757"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4.3</w:t>
            </w:r>
          </w:p>
        </w:tc>
        <w:tc>
          <w:tcPr>
            <w:tcW w:w="2060"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859" w:type="dxa"/>
            <w:vMerge w:val="restart"/>
            <w:vAlign w:val="center"/>
          </w:tcPr>
          <w:p w:rsidR="00DB1E78" w:rsidRPr="003B6F41" w:rsidRDefault="00DB1E78" w:rsidP="00DB1E78">
            <w:pPr>
              <w:jc w:val="center"/>
              <w:rPr>
                <w:rFonts w:ascii="Times New Roman" w:eastAsia="Times New Roman" w:hAnsi="Times New Roman"/>
                <w:sz w:val="26"/>
                <w:szCs w:val="26"/>
              </w:rPr>
            </w:pPr>
            <w:r>
              <w:rPr>
                <w:rFonts w:ascii="Times New Roman" w:hAnsi="Times New Roman"/>
                <w:sz w:val="26"/>
                <w:szCs w:val="26"/>
              </w:rPr>
              <w:t>"</w:t>
            </w:r>
            <w:r w:rsidRPr="003B6F41">
              <w:rPr>
                <w:rFonts w:ascii="Times New Roman" w:hAnsi="Times New Roman"/>
                <w:sz w:val="26"/>
                <w:szCs w:val="26"/>
              </w:rPr>
              <w:t>Обеспечение реализации муниципальной программы и прочие мероприятия</w:t>
            </w:r>
            <w:r>
              <w:rPr>
                <w:rFonts w:ascii="Times New Roman" w:hAnsi="Times New Roman"/>
                <w:sz w:val="26"/>
                <w:szCs w:val="26"/>
              </w:rPr>
              <w:t>"</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2 931,00</w:t>
            </w:r>
          </w:p>
        </w:tc>
        <w:tc>
          <w:tcPr>
            <w:tcW w:w="1586"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2 930,60</w:t>
            </w:r>
          </w:p>
        </w:tc>
        <w:tc>
          <w:tcPr>
            <w:tcW w:w="1587"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2930,60</w:t>
            </w:r>
          </w:p>
        </w:tc>
        <w:tc>
          <w:tcPr>
            <w:tcW w:w="1587" w:type="dxa"/>
          </w:tcPr>
          <w:p w:rsidR="00DB1E78" w:rsidRPr="00D64DE4" w:rsidRDefault="00DB1E78" w:rsidP="00DB1E78">
            <w:pPr>
              <w:jc w:val="center"/>
              <w:rPr>
                <w:rFonts w:ascii="Times New Roman" w:hAnsi="Times New Roman" w:cs="Times New Roman"/>
                <w:b/>
                <w:sz w:val="24"/>
                <w:szCs w:val="24"/>
              </w:rPr>
            </w:pPr>
            <w:r w:rsidRPr="00D64DE4">
              <w:rPr>
                <w:rFonts w:ascii="Times New Roman" w:hAnsi="Times New Roman" w:cs="Times New Roman"/>
                <w:b/>
                <w:sz w:val="24"/>
                <w:szCs w:val="24"/>
              </w:rPr>
              <w:t>8 792,20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Pr="003B5072" w:rsidRDefault="00DB1E78" w:rsidP="00DB1E78">
            <w:pPr>
              <w:jc w:val="center"/>
              <w:rPr>
                <w:rFonts w:ascii="Times New Roman" w:hAnsi="Times New Roman" w:cs="Times New Roman"/>
                <w:sz w:val="24"/>
                <w:szCs w:val="24"/>
              </w:rPr>
            </w:pPr>
          </w:p>
        </w:tc>
        <w:tc>
          <w:tcPr>
            <w:tcW w:w="1586"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c>
          <w:tcPr>
            <w:tcW w:w="1587" w:type="dxa"/>
          </w:tcPr>
          <w:p w:rsidR="00DB1E78" w:rsidRPr="003B5072"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F21B36">
              <w:rPr>
                <w:rFonts w:ascii="Times New Roman" w:hAnsi="Times New Roman" w:cs="Times New Roman"/>
                <w:sz w:val="24"/>
                <w:szCs w:val="24"/>
              </w:rPr>
              <w:t>0,00</w:t>
            </w:r>
          </w:p>
        </w:tc>
        <w:tc>
          <w:tcPr>
            <w:tcW w:w="1586" w:type="dxa"/>
          </w:tcPr>
          <w:p w:rsidR="00DB1E78" w:rsidRDefault="00DB1E78" w:rsidP="00DB1E78">
            <w:pPr>
              <w:jc w:val="center"/>
            </w:pPr>
            <w:r w:rsidRPr="00F21B36">
              <w:rPr>
                <w:rFonts w:ascii="Times New Roman" w:hAnsi="Times New Roman" w:cs="Times New Roman"/>
                <w:sz w:val="24"/>
                <w:szCs w:val="24"/>
              </w:rPr>
              <w:t>0,00</w:t>
            </w:r>
          </w:p>
        </w:tc>
        <w:tc>
          <w:tcPr>
            <w:tcW w:w="1587" w:type="dxa"/>
          </w:tcPr>
          <w:p w:rsidR="00DB1E78" w:rsidRDefault="00DB1E78" w:rsidP="00DB1E78">
            <w:pPr>
              <w:jc w:val="center"/>
            </w:pPr>
            <w:r w:rsidRPr="00F21B36">
              <w:rPr>
                <w:rFonts w:ascii="Times New Roman" w:hAnsi="Times New Roman" w:cs="Times New Roman"/>
                <w:sz w:val="24"/>
                <w:szCs w:val="24"/>
              </w:rPr>
              <w:t>0,00</w:t>
            </w:r>
          </w:p>
        </w:tc>
        <w:tc>
          <w:tcPr>
            <w:tcW w:w="1587" w:type="dxa"/>
          </w:tcPr>
          <w:p w:rsidR="00DB1E78" w:rsidRDefault="00DB1E78" w:rsidP="00DB1E78">
            <w:pPr>
              <w:jc w:val="center"/>
            </w:pPr>
            <w:r w:rsidRPr="00F21B36">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2 931,00</w:t>
            </w:r>
          </w:p>
        </w:tc>
        <w:tc>
          <w:tcPr>
            <w:tcW w:w="1586"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2 930,60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2930,60</w:t>
            </w:r>
          </w:p>
        </w:tc>
        <w:tc>
          <w:tcPr>
            <w:tcW w:w="1587" w:type="dxa"/>
          </w:tcPr>
          <w:p w:rsidR="00DB1E78" w:rsidRPr="00DB1E78" w:rsidRDefault="00DB1E78" w:rsidP="00DB1E78">
            <w:pPr>
              <w:jc w:val="center"/>
              <w:rPr>
                <w:rFonts w:ascii="Times New Roman" w:hAnsi="Times New Roman" w:cs="Times New Roman"/>
                <w:sz w:val="24"/>
                <w:szCs w:val="24"/>
              </w:rPr>
            </w:pPr>
            <w:r w:rsidRPr="00DB1E78">
              <w:rPr>
                <w:rFonts w:ascii="Times New Roman" w:hAnsi="Times New Roman" w:cs="Times New Roman"/>
                <w:sz w:val="24"/>
                <w:szCs w:val="24"/>
              </w:rPr>
              <w:t>8 792,20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6"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c>
          <w:tcPr>
            <w:tcW w:w="1587" w:type="dxa"/>
          </w:tcPr>
          <w:p w:rsidR="00DB1E78" w:rsidRPr="00DB1E78" w:rsidRDefault="00DB1E78" w:rsidP="00DB1E78">
            <w:pPr>
              <w:jc w:val="center"/>
            </w:pPr>
            <w:r w:rsidRPr="00DB1E78">
              <w:rPr>
                <w:rFonts w:ascii="Times New Roman" w:hAnsi="Times New Roman" w:cs="Times New Roman"/>
                <w:sz w:val="24"/>
                <w:szCs w:val="24"/>
              </w:rPr>
              <w:t>0,00</w:t>
            </w:r>
          </w:p>
        </w:tc>
      </w:tr>
      <w:tr w:rsidR="00DB1E78" w:rsidTr="00DB1E78">
        <w:tc>
          <w:tcPr>
            <w:tcW w:w="757" w:type="dxa"/>
            <w:vMerge w:val="restart"/>
            <w:vAlign w:val="center"/>
          </w:tcPr>
          <w:p w:rsidR="00DB1E78" w:rsidRPr="00AC66B6"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60" w:type="dxa"/>
            <w:vMerge w:val="restart"/>
            <w:vAlign w:val="center"/>
          </w:tcPr>
          <w:p w:rsidR="00DB1E78" w:rsidRPr="00AC66B6" w:rsidRDefault="00DB1E78" w:rsidP="00DB1E78">
            <w:pPr>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w:t>
            </w:r>
          </w:p>
        </w:tc>
        <w:tc>
          <w:tcPr>
            <w:tcW w:w="2859" w:type="dxa"/>
            <w:vMerge w:val="restart"/>
            <w:vAlign w:val="center"/>
          </w:tcPr>
          <w:p w:rsidR="00DB1E78" w:rsidRPr="00AC66B6" w:rsidRDefault="00DB1E78" w:rsidP="00DB1E78">
            <w:pPr>
              <w:autoSpaceDE w:val="0"/>
              <w:autoSpaceDN w:val="0"/>
              <w:adjustRightInd w:val="0"/>
              <w:jc w:val="center"/>
              <w:outlineLvl w:val="0"/>
              <w:rPr>
                <w:rFonts w:ascii="Times New Roman" w:hAnsi="Times New Roman"/>
                <w:b/>
                <w:bCs/>
                <w:sz w:val="24"/>
                <w:szCs w:val="24"/>
              </w:rPr>
            </w:pPr>
            <w:r w:rsidRPr="00AC66B6">
              <w:rPr>
                <w:rFonts w:ascii="Times New Roman" w:hAnsi="Times New Roman"/>
                <w:b/>
                <w:bCs/>
                <w:sz w:val="24"/>
                <w:szCs w:val="24"/>
              </w:rPr>
              <w:t>«Содействие развитию местного самоуправления»</w:t>
            </w:r>
          </w:p>
          <w:p w:rsidR="00DB1E78" w:rsidRPr="00AC66B6" w:rsidRDefault="00DB1E78" w:rsidP="00DB1E78">
            <w:pPr>
              <w:jc w:val="center"/>
              <w:rPr>
                <w:rFonts w:ascii="Times New Roman" w:eastAsia="Times New Roman" w:hAnsi="Times New Roman"/>
                <w:b/>
                <w:sz w:val="26"/>
                <w:szCs w:val="26"/>
              </w:rPr>
            </w:pPr>
          </w:p>
        </w:tc>
        <w:tc>
          <w:tcPr>
            <w:tcW w:w="2920" w:type="dxa"/>
          </w:tcPr>
          <w:p w:rsidR="00DB1E78" w:rsidRPr="00AC66B6" w:rsidRDefault="00DB1E78" w:rsidP="00DB1E78">
            <w:pPr>
              <w:rPr>
                <w:rFonts w:ascii="Times New Roman" w:hAnsi="Times New Roman" w:cs="Times New Roman"/>
                <w:b/>
                <w:sz w:val="24"/>
                <w:szCs w:val="24"/>
                <w:highlight w:val="lightGray"/>
              </w:rPr>
            </w:pPr>
            <w:r w:rsidRPr="00DB1E78">
              <w:rPr>
                <w:rFonts w:ascii="Times New Roman" w:hAnsi="Times New Roman" w:cs="Times New Roman"/>
                <w:b/>
                <w:sz w:val="24"/>
                <w:szCs w:val="24"/>
              </w:rPr>
              <w:t>Всего</w:t>
            </w:r>
          </w:p>
        </w:tc>
        <w:tc>
          <w:tcPr>
            <w:tcW w:w="1586" w:type="dxa"/>
            <w:vAlign w:val="center"/>
          </w:tcPr>
          <w:p w:rsidR="00DB1E78" w:rsidRPr="00DB1E78" w:rsidRDefault="00DB1E78" w:rsidP="00DB1E78">
            <w:pPr>
              <w:jc w:val="center"/>
              <w:rPr>
                <w:rFonts w:ascii="Times New Roman" w:hAnsi="Times New Roman"/>
                <w:b/>
                <w:sz w:val="24"/>
                <w:szCs w:val="24"/>
              </w:rPr>
            </w:pPr>
            <w:r w:rsidRPr="00DB1E78">
              <w:rPr>
                <w:rFonts w:ascii="Times New Roman" w:hAnsi="Times New Roman"/>
                <w:b/>
                <w:sz w:val="24"/>
                <w:szCs w:val="24"/>
              </w:rPr>
              <w:t>300,400</w:t>
            </w:r>
          </w:p>
        </w:tc>
        <w:tc>
          <w:tcPr>
            <w:tcW w:w="1586" w:type="dxa"/>
            <w:vAlign w:val="center"/>
          </w:tcPr>
          <w:p w:rsidR="00DB1E78" w:rsidRPr="00DB1E78" w:rsidRDefault="00DB1E78" w:rsidP="00DB1E78">
            <w:pPr>
              <w:jc w:val="center"/>
              <w:rPr>
                <w:rFonts w:ascii="Times New Roman" w:hAnsi="Times New Roman"/>
                <w:b/>
                <w:sz w:val="24"/>
                <w:szCs w:val="24"/>
              </w:rPr>
            </w:pPr>
            <w:r w:rsidRPr="00DB1E78">
              <w:rPr>
                <w:rFonts w:ascii="Times New Roman" w:hAnsi="Times New Roman"/>
                <w:b/>
                <w:sz w:val="24"/>
                <w:szCs w:val="24"/>
              </w:rPr>
              <w:t>59,400</w:t>
            </w:r>
          </w:p>
        </w:tc>
        <w:tc>
          <w:tcPr>
            <w:tcW w:w="1587" w:type="dxa"/>
            <w:vAlign w:val="center"/>
          </w:tcPr>
          <w:p w:rsidR="00DB1E78" w:rsidRPr="00DB1E78" w:rsidRDefault="00DB1E78" w:rsidP="00DB1E78">
            <w:pPr>
              <w:jc w:val="center"/>
              <w:rPr>
                <w:rFonts w:ascii="Times New Roman" w:hAnsi="Times New Roman"/>
                <w:b/>
                <w:sz w:val="24"/>
                <w:szCs w:val="24"/>
              </w:rPr>
            </w:pPr>
            <w:r w:rsidRPr="00DB1E78">
              <w:rPr>
                <w:rFonts w:ascii="Times New Roman" w:hAnsi="Times New Roman"/>
                <w:b/>
                <w:sz w:val="24"/>
                <w:szCs w:val="24"/>
              </w:rPr>
              <w:t>59,400</w:t>
            </w:r>
          </w:p>
        </w:tc>
        <w:tc>
          <w:tcPr>
            <w:tcW w:w="1587" w:type="dxa"/>
          </w:tcPr>
          <w:p w:rsidR="00DB1E78" w:rsidRPr="00DB1E78" w:rsidRDefault="00DB1E78" w:rsidP="00DB1E78">
            <w:pPr>
              <w:jc w:val="center"/>
              <w:rPr>
                <w:rFonts w:ascii="Times New Roman" w:hAnsi="Times New Roman" w:cs="Times New Roman"/>
                <w:b/>
                <w:sz w:val="24"/>
                <w:szCs w:val="24"/>
              </w:rPr>
            </w:pPr>
            <w:r w:rsidRPr="00DB1E78">
              <w:rPr>
                <w:rFonts w:ascii="Times New Roman" w:hAnsi="Times New Roman" w:cs="Times New Roman"/>
                <w:b/>
                <w:sz w:val="24"/>
                <w:szCs w:val="24"/>
              </w:rPr>
              <w:t>419,20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 </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 </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 </w:t>
            </w:r>
          </w:p>
        </w:tc>
        <w:tc>
          <w:tcPr>
            <w:tcW w:w="1587" w:type="dxa"/>
          </w:tcPr>
          <w:p w:rsidR="00DB1E78" w:rsidRPr="00BD44BC"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tcPr>
          <w:p w:rsidR="00DB1E78" w:rsidRPr="00BD44BC"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53,00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53,00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53,00</w:t>
            </w:r>
          </w:p>
        </w:tc>
        <w:tc>
          <w:tcPr>
            <w:tcW w:w="1587" w:type="dxa"/>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159,00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247,40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6,40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6,40</w:t>
            </w:r>
          </w:p>
        </w:tc>
        <w:tc>
          <w:tcPr>
            <w:tcW w:w="1587" w:type="dxa"/>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260,20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tcPr>
          <w:p w:rsidR="00DB1E78" w:rsidRPr="00BD44BC"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r>
      <w:tr w:rsidR="00DB1E78" w:rsidTr="00DB1E78">
        <w:tc>
          <w:tcPr>
            <w:tcW w:w="757"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5.1</w:t>
            </w:r>
          </w:p>
        </w:tc>
        <w:tc>
          <w:tcPr>
            <w:tcW w:w="2060"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1</w:t>
            </w:r>
          </w:p>
        </w:tc>
        <w:tc>
          <w:tcPr>
            <w:tcW w:w="2859" w:type="dxa"/>
            <w:vMerge w:val="restart"/>
            <w:vAlign w:val="center"/>
          </w:tcPr>
          <w:p w:rsidR="00DB1E78" w:rsidRPr="00AC66B6" w:rsidRDefault="00DB1E78" w:rsidP="00DB1E78">
            <w:pPr>
              <w:jc w:val="center"/>
              <w:rPr>
                <w:rFonts w:ascii="Times New Roman" w:eastAsia="Times New Roman" w:hAnsi="Times New Roman"/>
                <w:sz w:val="24"/>
                <w:szCs w:val="24"/>
              </w:rPr>
            </w:pPr>
            <w:r w:rsidRPr="00AC66B6">
              <w:rPr>
                <w:rFonts w:ascii="Times New Roman" w:hAnsi="Times New Roman"/>
                <w:sz w:val="24"/>
                <w:szCs w:val="24"/>
              </w:rPr>
              <w:t>«Содействие созданию безопасных и комфортных для населения условий функционирования объектов муниципальной собственности»</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1,00</w:t>
            </w:r>
          </w:p>
        </w:tc>
        <w:tc>
          <w:tcPr>
            <w:tcW w:w="1586"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0,00</w:t>
            </w:r>
          </w:p>
        </w:tc>
        <w:tc>
          <w:tcPr>
            <w:tcW w:w="1587"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0,00</w:t>
            </w:r>
          </w:p>
        </w:tc>
        <w:tc>
          <w:tcPr>
            <w:tcW w:w="1587" w:type="dxa"/>
            <w:vAlign w:val="center"/>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1,00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vAlign w:val="center"/>
          </w:tcPr>
          <w:p w:rsidR="00DB1E78" w:rsidRPr="00BD44BC" w:rsidRDefault="00DB1E78" w:rsidP="00DB1E78">
            <w:pPr>
              <w:jc w:val="center"/>
              <w:rPr>
                <w:rFonts w:ascii="Times New Roman" w:hAnsi="Times New Roman"/>
                <w:sz w:val="24"/>
                <w:szCs w:val="24"/>
              </w:rPr>
            </w:pPr>
          </w:p>
        </w:tc>
        <w:tc>
          <w:tcPr>
            <w:tcW w:w="1586" w:type="dxa"/>
            <w:vAlign w:val="center"/>
          </w:tcPr>
          <w:p w:rsidR="00DB1E78" w:rsidRPr="00BD44BC" w:rsidRDefault="00DB1E78" w:rsidP="00DB1E78">
            <w:pPr>
              <w:jc w:val="center"/>
              <w:rPr>
                <w:rFonts w:ascii="Times New Roman" w:hAnsi="Times New Roman"/>
                <w:sz w:val="24"/>
                <w:szCs w:val="24"/>
              </w:rPr>
            </w:pPr>
          </w:p>
        </w:tc>
        <w:tc>
          <w:tcPr>
            <w:tcW w:w="1587" w:type="dxa"/>
            <w:vAlign w:val="center"/>
          </w:tcPr>
          <w:p w:rsidR="00DB1E78" w:rsidRPr="00BD44BC" w:rsidRDefault="00DB1E78" w:rsidP="00DB1E78">
            <w:pPr>
              <w:jc w:val="center"/>
              <w:rPr>
                <w:rFonts w:ascii="Times New Roman" w:hAnsi="Times New Roman"/>
                <w:sz w:val="24"/>
                <w:szCs w:val="24"/>
              </w:rPr>
            </w:pPr>
          </w:p>
        </w:tc>
        <w:tc>
          <w:tcPr>
            <w:tcW w:w="1587" w:type="dxa"/>
            <w:vAlign w:val="center"/>
          </w:tcPr>
          <w:p w:rsidR="00DB1E78" w:rsidRPr="00BD44BC"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1,00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sz w:val="24"/>
                <w:szCs w:val="24"/>
              </w:rPr>
              <w:t>1,00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cs="Times New Roman"/>
                <w:sz w:val="24"/>
                <w:szCs w:val="24"/>
              </w:rPr>
            </w:pPr>
            <w:r w:rsidRPr="00BD44BC">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F66377">
              <w:rPr>
                <w:rFonts w:ascii="Times New Roman" w:hAnsi="Times New Roman"/>
                <w:sz w:val="24"/>
                <w:szCs w:val="24"/>
              </w:rPr>
              <w:t>0,00</w:t>
            </w:r>
          </w:p>
        </w:tc>
        <w:tc>
          <w:tcPr>
            <w:tcW w:w="1586" w:type="dxa"/>
          </w:tcPr>
          <w:p w:rsidR="00DB1E78" w:rsidRDefault="00DB1E78" w:rsidP="00DB1E78">
            <w:pPr>
              <w:jc w:val="center"/>
            </w:pPr>
            <w:r w:rsidRPr="00F66377">
              <w:rPr>
                <w:rFonts w:ascii="Times New Roman" w:hAnsi="Times New Roman"/>
                <w:sz w:val="24"/>
                <w:szCs w:val="24"/>
              </w:rPr>
              <w:t>0,00</w:t>
            </w:r>
          </w:p>
        </w:tc>
        <w:tc>
          <w:tcPr>
            <w:tcW w:w="1587" w:type="dxa"/>
          </w:tcPr>
          <w:p w:rsidR="00DB1E78" w:rsidRDefault="00DB1E78" w:rsidP="00DB1E78">
            <w:pPr>
              <w:jc w:val="center"/>
            </w:pPr>
            <w:r w:rsidRPr="00F66377">
              <w:rPr>
                <w:rFonts w:ascii="Times New Roman" w:hAnsi="Times New Roman"/>
                <w:sz w:val="24"/>
                <w:szCs w:val="24"/>
              </w:rPr>
              <w:t>0,00</w:t>
            </w:r>
          </w:p>
        </w:tc>
        <w:tc>
          <w:tcPr>
            <w:tcW w:w="1587" w:type="dxa"/>
          </w:tcPr>
          <w:p w:rsidR="00DB1E78" w:rsidRDefault="00DB1E78" w:rsidP="00DB1E78">
            <w:pPr>
              <w:jc w:val="center"/>
            </w:pPr>
            <w:r w:rsidRPr="00F66377">
              <w:rPr>
                <w:rFonts w:ascii="Times New Roman" w:hAnsi="Times New Roman"/>
                <w:sz w:val="24"/>
                <w:szCs w:val="24"/>
              </w:rPr>
              <w:t>0,00</w:t>
            </w:r>
          </w:p>
        </w:tc>
      </w:tr>
      <w:tr w:rsidR="00DB1E78" w:rsidTr="00DB1E78">
        <w:tc>
          <w:tcPr>
            <w:tcW w:w="757"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5.2</w:t>
            </w:r>
          </w:p>
        </w:tc>
        <w:tc>
          <w:tcPr>
            <w:tcW w:w="2060"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2</w:t>
            </w:r>
          </w:p>
        </w:tc>
        <w:tc>
          <w:tcPr>
            <w:tcW w:w="2859" w:type="dxa"/>
            <w:vMerge w:val="restart"/>
            <w:vAlign w:val="center"/>
          </w:tcPr>
          <w:p w:rsidR="00DB1E78" w:rsidRPr="00AC66B6" w:rsidRDefault="00DB1E78" w:rsidP="00DB1E78">
            <w:pPr>
              <w:jc w:val="center"/>
              <w:rPr>
                <w:rFonts w:ascii="Times New Roman" w:eastAsia="Times New Roman" w:hAnsi="Times New Roman"/>
                <w:sz w:val="24"/>
                <w:szCs w:val="24"/>
              </w:rPr>
            </w:pPr>
            <w:r w:rsidRPr="00AC66B6">
              <w:rPr>
                <w:rFonts w:ascii="Times New Roman" w:hAnsi="Times New Roman"/>
                <w:sz w:val="24"/>
                <w:szCs w:val="24"/>
              </w:rPr>
              <w:t xml:space="preserve">«Повышение эффективности </w:t>
            </w:r>
            <w:r w:rsidRPr="00AC66B6">
              <w:rPr>
                <w:rFonts w:ascii="Times New Roman" w:hAnsi="Times New Roman"/>
                <w:sz w:val="24"/>
                <w:szCs w:val="24"/>
              </w:rPr>
              <w:lastRenderedPageBreak/>
              <w:t>деятельности органов местного самоуправления»</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lastRenderedPageBreak/>
              <w:t>Всего</w:t>
            </w:r>
          </w:p>
        </w:tc>
        <w:tc>
          <w:tcPr>
            <w:tcW w:w="1586"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240,00</w:t>
            </w:r>
          </w:p>
        </w:tc>
        <w:tc>
          <w:tcPr>
            <w:tcW w:w="1586" w:type="dxa"/>
            <w:vAlign w:val="center"/>
          </w:tcPr>
          <w:p w:rsidR="00DB1E78" w:rsidRPr="00BD44BC" w:rsidRDefault="00DB1E78" w:rsidP="00DB1E78">
            <w:pPr>
              <w:jc w:val="center"/>
              <w:rPr>
                <w:rFonts w:ascii="Times New Roman" w:hAnsi="Times New Roman"/>
                <w:b/>
                <w:sz w:val="24"/>
                <w:szCs w:val="24"/>
              </w:rPr>
            </w:pPr>
            <w:r>
              <w:rPr>
                <w:rFonts w:ascii="Times New Roman" w:hAnsi="Times New Roman"/>
                <w:b/>
                <w:sz w:val="24"/>
                <w:szCs w:val="24"/>
              </w:rPr>
              <w:t>0,0</w:t>
            </w:r>
            <w:r w:rsidRPr="00BD44BC">
              <w:rPr>
                <w:rFonts w:ascii="Times New Roman" w:hAnsi="Times New Roman"/>
                <w:b/>
                <w:sz w:val="24"/>
                <w:szCs w:val="24"/>
              </w:rPr>
              <w:t>0</w:t>
            </w:r>
          </w:p>
        </w:tc>
        <w:tc>
          <w:tcPr>
            <w:tcW w:w="1587" w:type="dxa"/>
            <w:vAlign w:val="center"/>
          </w:tcPr>
          <w:p w:rsidR="00DB1E78" w:rsidRPr="00BD44BC" w:rsidRDefault="00DB1E78" w:rsidP="00DB1E78">
            <w:pPr>
              <w:jc w:val="center"/>
              <w:rPr>
                <w:rFonts w:ascii="Times New Roman" w:hAnsi="Times New Roman"/>
                <w:b/>
                <w:sz w:val="24"/>
                <w:szCs w:val="24"/>
              </w:rPr>
            </w:pPr>
            <w:r>
              <w:rPr>
                <w:rFonts w:ascii="Times New Roman" w:hAnsi="Times New Roman"/>
                <w:b/>
                <w:sz w:val="24"/>
                <w:szCs w:val="24"/>
              </w:rPr>
              <w:t>0,0</w:t>
            </w:r>
            <w:r w:rsidRPr="00BD44BC">
              <w:rPr>
                <w:rFonts w:ascii="Times New Roman" w:hAnsi="Times New Roman"/>
                <w:b/>
                <w:sz w:val="24"/>
                <w:szCs w:val="24"/>
              </w:rPr>
              <w:t>0</w:t>
            </w:r>
          </w:p>
        </w:tc>
        <w:tc>
          <w:tcPr>
            <w:tcW w:w="1587" w:type="dxa"/>
          </w:tcPr>
          <w:p w:rsidR="00DB1E78" w:rsidRPr="00BD44BC" w:rsidRDefault="00DB1E78" w:rsidP="00DB1E78">
            <w:pPr>
              <w:jc w:val="center"/>
              <w:rPr>
                <w:rFonts w:ascii="Times New Roman" w:hAnsi="Times New Roman" w:cs="Times New Roman"/>
                <w:b/>
                <w:sz w:val="24"/>
                <w:szCs w:val="24"/>
              </w:rPr>
            </w:pPr>
            <w:r w:rsidRPr="00BD44BC">
              <w:rPr>
                <w:rFonts w:ascii="Times New Roman" w:hAnsi="Times New Roman" w:cs="Times New Roman"/>
                <w:b/>
                <w:sz w:val="24"/>
                <w:szCs w:val="24"/>
              </w:rPr>
              <w:t>240,00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sz w:val="24"/>
                <w:szCs w:val="24"/>
              </w:rPr>
            </w:pPr>
            <w:r w:rsidRPr="00BD44BC">
              <w:rPr>
                <w:rFonts w:ascii="Times New Roman" w:hAnsi="Times New Roman"/>
                <w:sz w:val="24"/>
                <w:szCs w:val="24"/>
              </w:rPr>
              <w:t>0,00</w:t>
            </w:r>
          </w:p>
        </w:tc>
      </w:tr>
      <w:tr w:rsidR="00DB1E78" w:rsidTr="00DB1E78">
        <w:trPr>
          <w:trHeight w:val="397"/>
        </w:trPr>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vAlign w:val="center"/>
          </w:tcPr>
          <w:p w:rsidR="00DB1E78" w:rsidRPr="00BD44BC" w:rsidRDefault="00DB1E78" w:rsidP="00DB1E78">
            <w:pPr>
              <w:jc w:val="center"/>
              <w:rPr>
                <w:rFonts w:ascii="Times New Roman" w:hAnsi="Times New Roman"/>
                <w:sz w:val="24"/>
                <w:szCs w:val="24"/>
              </w:rPr>
            </w:pPr>
            <w:r w:rsidRPr="00BD44BC">
              <w:rPr>
                <w:rFonts w:ascii="Times New Roman" w:hAnsi="Times New Roman"/>
                <w:sz w:val="24"/>
                <w:szCs w:val="24"/>
              </w:rPr>
              <w:t>240,00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sz w:val="24"/>
                <w:szCs w:val="24"/>
              </w:rPr>
            </w:pPr>
            <w:r w:rsidRPr="00BD44BC">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7" w:type="dxa"/>
            <w:vAlign w:val="center"/>
          </w:tcPr>
          <w:p w:rsidR="00DB1E78" w:rsidRPr="00BD44BC" w:rsidRDefault="00DB1E78" w:rsidP="00DB1E78">
            <w:pPr>
              <w:jc w:val="center"/>
              <w:rPr>
                <w:sz w:val="24"/>
                <w:szCs w:val="24"/>
              </w:rPr>
            </w:pPr>
            <w:r w:rsidRPr="00BD44BC">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7" w:type="dxa"/>
            <w:vAlign w:val="center"/>
          </w:tcPr>
          <w:p w:rsidR="00DB1E78" w:rsidRPr="00BD44BC" w:rsidRDefault="00DB1E78" w:rsidP="00DB1E78">
            <w:pPr>
              <w:jc w:val="center"/>
              <w:rPr>
                <w:sz w:val="24"/>
                <w:szCs w:val="24"/>
              </w:rPr>
            </w:pPr>
            <w:r w:rsidRPr="00BD44BC">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w:t>
            </w:r>
            <w:r w:rsidRPr="00BD44BC">
              <w:rPr>
                <w:rFonts w:ascii="Times New Roman" w:hAnsi="Times New Roman"/>
                <w:sz w:val="24"/>
                <w:szCs w:val="24"/>
              </w:rPr>
              <w:t>00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w:t>
            </w:r>
            <w:r w:rsidRPr="00BD44BC">
              <w:rPr>
                <w:rFonts w:ascii="Times New Roman" w:hAnsi="Times New Roman"/>
                <w:sz w:val="24"/>
                <w:szCs w:val="24"/>
              </w:rPr>
              <w:t>0</w:t>
            </w:r>
          </w:p>
        </w:tc>
        <w:tc>
          <w:tcPr>
            <w:tcW w:w="1587" w:type="dxa"/>
            <w:vAlign w:val="center"/>
          </w:tcPr>
          <w:p w:rsidR="00DB1E78" w:rsidRPr="00BD44BC" w:rsidRDefault="00DB1E78" w:rsidP="00DB1E78">
            <w:pPr>
              <w:jc w:val="center"/>
              <w:rPr>
                <w:rFonts w:ascii="Times New Roman" w:hAnsi="Times New Roman" w:cs="Times New Roman"/>
                <w:sz w:val="24"/>
                <w:szCs w:val="24"/>
              </w:rPr>
            </w:pPr>
            <w:r>
              <w:rPr>
                <w:rFonts w:ascii="Times New Roman" w:hAnsi="Times New Roman" w:cs="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tcPr>
          <w:p w:rsidR="00DB1E78" w:rsidRDefault="00DB1E78" w:rsidP="00DB1E78">
            <w:pPr>
              <w:jc w:val="center"/>
            </w:pPr>
            <w:r w:rsidRPr="00F70105">
              <w:rPr>
                <w:rFonts w:ascii="Times New Roman" w:hAnsi="Times New Roman"/>
                <w:sz w:val="24"/>
                <w:szCs w:val="24"/>
              </w:rPr>
              <w:t>0,00</w:t>
            </w:r>
          </w:p>
        </w:tc>
        <w:tc>
          <w:tcPr>
            <w:tcW w:w="1586" w:type="dxa"/>
          </w:tcPr>
          <w:p w:rsidR="00DB1E78" w:rsidRDefault="00DB1E78" w:rsidP="00DB1E78">
            <w:pPr>
              <w:jc w:val="center"/>
            </w:pPr>
            <w:r w:rsidRPr="00F70105">
              <w:rPr>
                <w:rFonts w:ascii="Times New Roman" w:hAnsi="Times New Roman"/>
                <w:sz w:val="24"/>
                <w:szCs w:val="24"/>
              </w:rPr>
              <w:t>0,00</w:t>
            </w:r>
          </w:p>
        </w:tc>
        <w:tc>
          <w:tcPr>
            <w:tcW w:w="1587" w:type="dxa"/>
          </w:tcPr>
          <w:p w:rsidR="00DB1E78" w:rsidRDefault="00DB1E78" w:rsidP="00DB1E78">
            <w:pPr>
              <w:jc w:val="center"/>
            </w:pPr>
            <w:r w:rsidRPr="00F70105">
              <w:rPr>
                <w:rFonts w:ascii="Times New Roman" w:hAnsi="Times New Roman"/>
                <w:sz w:val="24"/>
                <w:szCs w:val="24"/>
              </w:rPr>
              <w:t>0,00</w:t>
            </w:r>
          </w:p>
        </w:tc>
        <w:tc>
          <w:tcPr>
            <w:tcW w:w="1587" w:type="dxa"/>
          </w:tcPr>
          <w:p w:rsidR="00DB1E78" w:rsidRDefault="00DB1E78" w:rsidP="00DB1E78">
            <w:pPr>
              <w:jc w:val="center"/>
            </w:pPr>
            <w:r w:rsidRPr="00F70105">
              <w:rPr>
                <w:rFonts w:ascii="Times New Roman" w:hAnsi="Times New Roman"/>
                <w:sz w:val="24"/>
                <w:szCs w:val="24"/>
              </w:rPr>
              <w:t>0,00</w:t>
            </w:r>
          </w:p>
        </w:tc>
      </w:tr>
      <w:tr w:rsidR="00DB1E78" w:rsidTr="00DB1E78">
        <w:tc>
          <w:tcPr>
            <w:tcW w:w="757"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5.3</w:t>
            </w:r>
          </w:p>
        </w:tc>
        <w:tc>
          <w:tcPr>
            <w:tcW w:w="2060" w:type="dxa"/>
            <w:vMerge w:val="restart"/>
            <w:vAlign w:val="center"/>
          </w:tcPr>
          <w:p w:rsidR="00DB1E78" w:rsidRDefault="00DB1E78" w:rsidP="00DB1E78">
            <w:pPr>
              <w:jc w:val="center"/>
              <w:rPr>
                <w:rFonts w:ascii="Times New Roman" w:hAnsi="Times New Roman" w:cs="Times New Roman"/>
                <w:sz w:val="24"/>
                <w:szCs w:val="24"/>
              </w:rPr>
            </w:pPr>
            <w:r>
              <w:rPr>
                <w:rFonts w:ascii="Times New Roman" w:hAnsi="Times New Roman" w:cs="Times New Roman"/>
                <w:sz w:val="24"/>
                <w:szCs w:val="24"/>
              </w:rPr>
              <w:t>Подпрограмма 3</w:t>
            </w:r>
          </w:p>
        </w:tc>
        <w:tc>
          <w:tcPr>
            <w:tcW w:w="2859" w:type="dxa"/>
            <w:vMerge w:val="restart"/>
            <w:vAlign w:val="center"/>
          </w:tcPr>
          <w:p w:rsidR="00DB1E78" w:rsidRPr="00AC66B6" w:rsidRDefault="00DB1E78" w:rsidP="00DB1E78">
            <w:pPr>
              <w:jc w:val="center"/>
              <w:rPr>
                <w:rFonts w:ascii="Times New Roman" w:eastAsia="Times New Roman" w:hAnsi="Times New Roman"/>
                <w:sz w:val="24"/>
                <w:szCs w:val="24"/>
              </w:rPr>
            </w:pPr>
            <w:r w:rsidRPr="00AC66B6">
              <w:rPr>
                <w:rFonts w:ascii="Times New Roman" w:hAnsi="Times New Roman"/>
                <w:sz w:val="24"/>
                <w:szCs w:val="24"/>
              </w:rPr>
              <w:t>«Обращение с отходами на территории Саянского района»</w:t>
            </w:r>
          </w:p>
        </w:tc>
        <w:tc>
          <w:tcPr>
            <w:tcW w:w="2920" w:type="dxa"/>
          </w:tcPr>
          <w:p w:rsidR="00DB1E78" w:rsidRPr="0026642E" w:rsidRDefault="00DB1E78" w:rsidP="00DB1E78">
            <w:pPr>
              <w:rPr>
                <w:rFonts w:ascii="Times New Roman" w:hAnsi="Times New Roman" w:cs="Times New Roman"/>
                <w:b/>
                <w:sz w:val="24"/>
                <w:szCs w:val="24"/>
              </w:rPr>
            </w:pPr>
            <w:r>
              <w:rPr>
                <w:rFonts w:ascii="Times New Roman" w:hAnsi="Times New Roman" w:cs="Times New Roman"/>
                <w:b/>
                <w:sz w:val="24"/>
                <w:szCs w:val="24"/>
              </w:rPr>
              <w:t>Всего</w:t>
            </w:r>
          </w:p>
        </w:tc>
        <w:tc>
          <w:tcPr>
            <w:tcW w:w="1586"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0,000</w:t>
            </w:r>
          </w:p>
        </w:tc>
        <w:tc>
          <w:tcPr>
            <w:tcW w:w="1586"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0,000</w:t>
            </w:r>
          </w:p>
        </w:tc>
        <w:tc>
          <w:tcPr>
            <w:tcW w:w="1587" w:type="dxa"/>
            <w:vAlign w:val="center"/>
          </w:tcPr>
          <w:p w:rsidR="00DB1E78" w:rsidRPr="00BD44BC" w:rsidRDefault="00DB1E78" w:rsidP="00DB1E78">
            <w:pPr>
              <w:jc w:val="center"/>
              <w:rPr>
                <w:rFonts w:ascii="Times New Roman" w:hAnsi="Times New Roman"/>
                <w:b/>
                <w:sz w:val="24"/>
                <w:szCs w:val="24"/>
              </w:rPr>
            </w:pPr>
            <w:r w:rsidRPr="00BD44BC">
              <w:rPr>
                <w:rFonts w:ascii="Times New Roman" w:hAnsi="Times New Roman"/>
                <w:b/>
                <w:sz w:val="24"/>
                <w:szCs w:val="24"/>
              </w:rPr>
              <w:t>0,000</w:t>
            </w:r>
          </w:p>
        </w:tc>
        <w:tc>
          <w:tcPr>
            <w:tcW w:w="1587" w:type="dxa"/>
          </w:tcPr>
          <w:p w:rsidR="00DB1E78" w:rsidRPr="00BD44BC" w:rsidRDefault="00DB1E78" w:rsidP="00DB1E78">
            <w:pPr>
              <w:jc w:val="center"/>
              <w:rPr>
                <w:rFonts w:ascii="Times New Roman" w:hAnsi="Times New Roman" w:cs="Times New Roman"/>
                <w:b/>
                <w:sz w:val="24"/>
                <w:szCs w:val="24"/>
              </w:rPr>
            </w:pPr>
            <w:r w:rsidRPr="00BD44BC">
              <w:rPr>
                <w:rFonts w:ascii="Times New Roman" w:hAnsi="Times New Roman" w:cs="Times New Roman"/>
                <w:b/>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 том числе:</w:t>
            </w:r>
          </w:p>
        </w:tc>
        <w:tc>
          <w:tcPr>
            <w:tcW w:w="1586" w:type="dxa"/>
          </w:tcPr>
          <w:p w:rsidR="00DB1E78" w:rsidRDefault="00DB1E78" w:rsidP="00DB1E78">
            <w:pPr>
              <w:jc w:val="center"/>
            </w:pPr>
            <w:r w:rsidRPr="00135E65">
              <w:rPr>
                <w:rFonts w:ascii="Times New Roman" w:hAnsi="Times New Roman"/>
                <w:sz w:val="24"/>
                <w:szCs w:val="24"/>
              </w:rPr>
              <w:t>0,00</w:t>
            </w:r>
          </w:p>
        </w:tc>
        <w:tc>
          <w:tcPr>
            <w:tcW w:w="1586"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586" w:type="dxa"/>
          </w:tcPr>
          <w:p w:rsidR="00DB1E78" w:rsidRDefault="00DB1E78" w:rsidP="00DB1E78">
            <w:pPr>
              <w:jc w:val="center"/>
            </w:pPr>
            <w:r w:rsidRPr="00135E65">
              <w:rPr>
                <w:rFonts w:ascii="Times New Roman" w:hAnsi="Times New Roman"/>
                <w:sz w:val="24"/>
                <w:szCs w:val="24"/>
              </w:rPr>
              <w:t>0,00</w:t>
            </w:r>
          </w:p>
        </w:tc>
        <w:tc>
          <w:tcPr>
            <w:tcW w:w="1586"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краевой бюджет</w:t>
            </w:r>
          </w:p>
        </w:tc>
        <w:tc>
          <w:tcPr>
            <w:tcW w:w="1586" w:type="dxa"/>
          </w:tcPr>
          <w:p w:rsidR="00DB1E78" w:rsidRDefault="00DB1E78" w:rsidP="00DB1E78">
            <w:pPr>
              <w:jc w:val="center"/>
            </w:pPr>
            <w:r w:rsidRPr="00135E65">
              <w:rPr>
                <w:rFonts w:ascii="Times New Roman" w:hAnsi="Times New Roman"/>
                <w:sz w:val="24"/>
                <w:szCs w:val="24"/>
              </w:rPr>
              <w:t>0,00</w:t>
            </w:r>
          </w:p>
        </w:tc>
        <w:tc>
          <w:tcPr>
            <w:tcW w:w="1586"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586" w:type="dxa"/>
          </w:tcPr>
          <w:p w:rsidR="00DB1E78" w:rsidRDefault="00DB1E78" w:rsidP="00DB1E78">
            <w:pPr>
              <w:jc w:val="center"/>
            </w:pPr>
            <w:r w:rsidRPr="00135E65">
              <w:rPr>
                <w:rFonts w:ascii="Times New Roman" w:hAnsi="Times New Roman"/>
                <w:sz w:val="24"/>
                <w:szCs w:val="24"/>
              </w:rPr>
              <w:t>0,00</w:t>
            </w:r>
          </w:p>
        </w:tc>
        <w:tc>
          <w:tcPr>
            <w:tcW w:w="1586"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бюджеты муниципальных образований Саянского района</w:t>
            </w:r>
          </w:p>
        </w:tc>
        <w:tc>
          <w:tcPr>
            <w:tcW w:w="1586" w:type="dxa"/>
          </w:tcPr>
          <w:p w:rsidR="00DB1E78" w:rsidRDefault="00DB1E78" w:rsidP="00DB1E78">
            <w:pPr>
              <w:jc w:val="center"/>
            </w:pPr>
            <w:r w:rsidRPr="00135E65">
              <w:rPr>
                <w:rFonts w:ascii="Times New Roman" w:hAnsi="Times New Roman"/>
                <w:sz w:val="24"/>
                <w:szCs w:val="24"/>
              </w:rPr>
              <w:t>0,00</w:t>
            </w:r>
          </w:p>
        </w:tc>
        <w:tc>
          <w:tcPr>
            <w:tcW w:w="1586"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c>
          <w:tcPr>
            <w:tcW w:w="1587" w:type="dxa"/>
          </w:tcPr>
          <w:p w:rsidR="00DB1E78" w:rsidRDefault="00DB1E78" w:rsidP="00DB1E78">
            <w:pPr>
              <w:jc w:val="center"/>
            </w:pPr>
            <w:r w:rsidRPr="00135E65">
              <w:rPr>
                <w:rFonts w:ascii="Times New Roman" w:hAnsi="Times New Roman"/>
                <w:sz w:val="24"/>
                <w:szCs w:val="24"/>
              </w:rPr>
              <w:t>0,00</w:t>
            </w:r>
          </w:p>
        </w:tc>
      </w:tr>
      <w:tr w:rsidR="00DB1E78" w:rsidTr="00DB1E78">
        <w:tc>
          <w:tcPr>
            <w:tcW w:w="757" w:type="dxa"/>
            <w:vMerge/>
            <w:vAlign w:val="center"/>
          </w:tcPr>
          <w:p w:rsidR="00DB1E78" w:rsidRDefault="00DB1E78" w:rsidP="00DB1E78">
            <w:pPr>
              <w:jc w:val="center"/>
              <w:rPr>
                <w:rFonts w:ascii="Times New Roman" w:hAnsi="Times New Roman" w:cs="Times New Roman"/>
                <w:sz w:val="24"/>
                <w:szCs w:val="24"/>
              </w:rPr>
            </w:pPr>
          </w:p>
        </w:tc>
        <w:tc>
          <w:tcPr>
            <w:tcW w:w="2060" w:type="dxa"/>
            <w:vMerge/>
            <w:vAlign w:val="center"/>
          </w:tcPr>
          <w:p w:rsidR="00DB1E78" w:rsidRDefault="00DB1E78" w:rsidP="00DB1E78">
            <w:pPr>
              <w:jc w:val="center"/>
              <w:rPr>
                <w:rFonts w:ascii="Times New Roman" w:hAnsi="Times New Roman" w:cs="Times New Roman"/>
                <w:sz w:val="24"/>
                <w:szCs w:val="24"/>
              </w:rPr>
            </w:pPr>
          </w:p>
        </w:tc>
        <w:tc>
          <w:tcPr>
            <w:tcW w:w="2859" w:type="dxa"/>
            <w:vMerge/>
            <w:vAlign w:val="center"/>
          </w:tcPr>
          <w:p w:rsidR="00DB1E78" w:rsidRPr="003B6F41" w:rsidRDefault="00DB1E78" w:rsidP="00DB1E78">
            <w:pPr>
              <w:jc w:val="center"/>
              <w:rPr>
                <w:rFonts w:ascii="Times New Roman" w:eastAsia="Times New Roman" w:hAnsi="Times New Roman"/>
                <w:sz w:val="26"/>
                <w:szCs w:val="26"/>
              </w:rPr>
            </w:pPr>
          </w:p>
        </w:tc>
        <w:tc>
          <w:tcPr>
            <w:tcW w:w="2920" w:type="dxa"/>
          </w:tcPr>
          <w:p w:rsidR="00DB1E78" w:rsidRPr="0026642E" w:rsidRDefault="00DB1E78" w:rsidP="00DB1E78">
            <w:pP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6"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7" w:type="dxa"/>
            <w:vAlign w:val="center"/>
          </w:tcPr>
          <w:p w:rsidR="00DB1E78" w:rsidRPr="00BD44BC" w:rsidRDefault="00DB1E78" w:rsidP="00DB1E78">
            <w:pPr>
              <w:jc w:val="center"/>
              <w:rPr>
                <w:rFonts w:ascii="Times New Roman" w:hAnsi="Times New Roman"/>
                <w:sz w:val="24"/>
                <w:szCs w:val="24"/>
              </w:rPr>
            </w:pPr>
            <w:r>
              <w:rPr>
                <w:rFonts w:ascii="Times New Roman" w:hAnsi="Times New Roman"/>
                <w:sz w:val="24"/>
                <w:szCs w:val="24"/>
              </w:rPr>
              <w:t>0,00</w:t>
            </w:r>
          </w:p>
        </w:tc>
        <w:tc>
          <w:tcPr>
            <w:tcW w:w="1587" w:type="dxa"/>
            <w:vAlign w:val="center"/>
          </w:tcPr>
          <w:p w:rsidR="00DB1E78" w:rsidRPr="00BD44BC" w:rsidRDefault="00DB1E78" w:rsidP="00DB1E78">
            <w:pPr>
              <w:jc w:val="center"/>
              <w:rPr>
                <w:sz w:val="24"/>
                <w:szCs w:val="24"/>
              </w:rPr>
            </w:pPr>
            <w:r w:rsidRPr="00BD44BC">
              <w:rPr>
                <w:rFonts w:ascii="Times New Roman" w:hAnsi="Times New Roman"/>
                <w:sz w:val="24"/>
                <w:szCs w:val="24"/>
              </w:rPr>
              <w:t>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t>5</w:t>
            </w:r>
            <w:r w:rsidRPr="00DF5F39">
              <w:rPr>
                <w:rFonts w:ascii="Times New Roman" w:hAnsi="Times New Roman" w:cs="Times New Roman"/>
                <w:sz w:val="24"/>
                <w:szCs w:val="24"/>
              </w:rPr>
              <w:t>.4</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Отдельное мероприятие 1 Программы</w:t>
            </w: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"Поддержка муниципальных проектов и мероприятий по благоустройству"</w:t>
            </w: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Всего</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0,000</w:t>
            </w:r>
          </w:p>
        </w:tc>
        <w:tc>
          <w:tcPr>
            <w:tcW w:w="1586"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0,000</w:t>
            </w:r>
          </w:p>
        </w:tc>
        <w:tc>
          <w:tcPr>
            <w:tcW w:w="1587"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 xml:space="preserve">бюджеты муниципальных образований </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t>5</w:t>
            </w:r>
            <w:r w:rsidRPr="00DF5F39">
              <w:rPr>
                <w:rFonts w:ascii="Times New Roman" w:hAnsi="Times New Roman" w:cs="Times New Roman"/>
                <w:sz w:val="24"/>
                <w:szCs w:val="24"/>
              </w:rPr>
              <w:t>.5</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Отдельное мероприятие 2 Программы</w:t>
            </w: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"Содействие развитию и модернизации автомобильных дорог местного значения муниципальных образований"</w:t>
            </w: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Всего</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 xml:space="preserve">бюджеты муниципальных образований </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t>5</w:t>
            </w:r>
            <w:r w:rsidRPr="00DF5F39">
              <w:rPr>
                <w:rFonts w:ascii="Times New Roman" w:hAnsi="Times New Roman" w:cs="Times New Roman"/>
                <w:sz w:val="24"/>
                <w:szCs w:val="24"/>
              </w:rPr>
              <w:t>.6</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 xml:space="preserve">Отдельное мероприятие 3 </w:t>
            </w:r>
            <w:r w:rsidRPr="00DF5F39">
              <w:rPr>
                <w:rFonts w:ascii="Times New Roman" w:hAnsi="Times New Roman" w:cs="Times New Roman"/>
                <w:sz w:val="24"/>
                <w:szCs w:val="24"/>
              </w:rPr>
              <w:lastRenderedPageBreak/>
              <w:t>Программы</w:t>
            </w: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lastRenderedPageBreak/>
              <w:t xml:space="preserve">"Организация и проведение </w:t>
            </w:r>
            <w:proofErr w:type="spellStart"/>
            <w:r w:rsidRPr="00DF5F39">
              <w:rPr>
                <w:rFonts w:ascii="Times New Roman" w:hAnsi="Times New Roman" w:cs="Times New Roman"/>
                <w:sz w:val="24"/>
                <w:szCs w:val="24"/>
              </w:rPr>
              <w:lastRenderedPageBreak/>
              <w:t>аккарицидной</w:t>
            </w:r>
            <w:proofErr w:type="spellEnd"/>
            <w:r w:rsidRPr="00DF5F39">
              <w:rPr>
                <w:rFonts w:ascii="Times New Roman" w:hAnsi="Times New Roman" w:cs="Times New Roman"/>
                <w:sz w:val="24"/>
                <w:szCs w:val="24"/>
              </w:rPr>
              <w:t xml:space="preserve"> обработки мест массового отдыха населения"</w:t>
            </w: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lastRenderedPageBreak/>
              <w:t>Всего</w:t>
            </w:r>
          </w:p>
        </w:tc>
        <w:tc>
          <w:tcPr>
            <w:tcW w:w="1586"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59,40</w:t>
            </w:r>
          </w:p>
        </w:tc>
        <w:tc>
          <w:tcPr>
            <w:tcW w:w="1586"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59,40</w:t>
            </w:r>
          </w:p>
        </w:tc>
        <w:tc>
          <w:tcPr>
            <w:tcW w:w="1587"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59,40</w:t>
            </w:r>
          </w:p>
        </w:tc>
        <w:tc>
          <w:tcPr>
            <w:tcW w:w="1587" w:type="dxa"/>
            <w:vAlign w:val="center"/>
          </w:tcPr>
          <w:p w:rsidR="00DB1E78" w:rsidRPr="00DF5F39" w:rsidRDefault="00DB1E78" w:rsidP="00DB1E78">
            <w:pPr>
              <w:jc w:val="center"/>
              <w:rPr>
                <w:rFonts w:ascii="Times New Roman" w:hAnsi="Times New Roman" w:cs="Times New Roman"/>
                <w:b/>
                <w:sz w:val="24"/>
                <w:szCs w:val="24"/>
              </w:rPr>
            </w:pPr>
            <w:r w:rsidRPr="00DF5F39">
              <w:rPr>
                <w:rFonts w:ascii="Times New Roman" w:hAnsi="Times New Roman" w:cs="Times New Roman"/>
                <w:b/>
                <w:sz w:val="24"/>
                <w:szCs w:val="24"/>
              </w:rPr>
              <w:t>178,20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b/>
                <w:sz w:val="24"/>
                <w:szCs w:val="24"/>
              </w:rPr>
            </w:pPr>
          </w:p>
        </w:tc>
        <w:tc>
          <w:tcPr>
            <w:tcW w:w="1586" w:type="dxa"/>
            <w:vAlign w:val="center"/>
          </w:tcPr>
          <w:p w:rsidR="00DB1E78" w:rsidRPr="00DF5F39" w:rsidRDefault="00DB1E78" w:rsidP="00DB1E78">
            <w:pPr>
              <w:jc w:val="center"/>
              <w:rPr>
                <w:rFonts w:ascii="Times New Roman" w:hAnsi="Times New Roman" w:cs="Times New Roman"/>
                <w:b/>
                <w:sz w:val="24"/>
                <w:szCs w:val="24"/>
              </w:rPr>
            </w:pPr>
          </w:p>
        </w:tc>
        <w:tc>
          <w:tcPr>
            <w:tcW w:w="1587" w:type="dxa"/>
            <w:vAlign w:val="center"/>
          </w:tcPr>
          <w:p w:rsidR="00DB1E78" w:rsidRPr="00DF5F39" w:rsidRDefault="00DB1E78" w:rsidP="00DB1E78">
            <w:pPr>
              <w:jc w:val="center"/>
              <w:rPr>
                <w:rFonts w:ascii="Times New Roman" w:hAnsi="Times New Roman" w:cs="Times New Roman"/>
                <w:b/>
                <w:sz w:val="24"/>
                <w:szCs w:val="24"/>
              </w:rPr>
            </w:pPr>
          </w:p>
        </w:tc>
        <w:tc>
          <w:tcPr>
            <w:tcW w:w="1587" w:type="dxa"/>
          </w:tcPr>
          <w:p w:rsidR="00DB1E78" w:rsidRPr="00DF5F39" w:rsidRDefault="00DB1E78" w:rsidP="00DB1E78">
            <w:pPr>
              <w:jc w:val="center"/>
              <w:rPr>
                <w:rFonts w:ascii="Times New Roman" w:hAnsi="Times New Roman" w:cs="Times New Roman"/>
                <w:b/>
                <w:sz w:val="24"/>
                <w:szCs w:val="24"/>
              </w:rPr>
            </w:pP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53,00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53,00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53,00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159,00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6,400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6,400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6,400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19,20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 xml:space="preserve">бюджеты муниципальных образований </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t>5</w:t>
            </w:r>
            <w:r w:rsidRPr="00DF5F39">
              <w:rPr>
                <w:rFonts w:ascii="Times New Roman" w:hAnsi="Times New Roman" w:cs="Times New Roman"/>
                <w:sz w:val="24"/>
                <w:szCs w:val="24"/>
              </w:rPr>
              <w:t>.7</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Отдельное мероприятие 4 Программы</w:t>
            </w: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 xml:space="preserve">"Капитальный ремонт водосбросных сооружений водохранилища на р. Тины </w:t>
            </w:r>
            <w:proofErr w:type="gramStart"/>
            <w:r w:rsidRPr="00DF5F39">
              <w:rPr>
                <w:rFonts w:ascii="Times New Roman" w:hAnsi="Times New Roman" w:cs="Times New Roman"/>
                <w:sz w:val="24"/>
                <w:szCs w:val="24"/>
              </w:rPr>
              <w:t>в</w:t>
            </w:r>
            <w:proofErr w:type="gramEnd"/>
            <w:r w:rsidRPr="00DF5F39">
              <w:rPr>
                <w:rFonts w:ascii="Times New Roman" w:hAnsi="Times New Roman" w:cs="Times New Roman"/>
                <w:sz w:val="24"/>
                <w:szCs w:val="24"/>
              </w:rPr>
              <w:t xml:space="preserve"> с. </w:t>
            </w:r>
            <w:proofErr w:type="spellStart"/>
            <w:r w:rsidRPr="00DF5F39">
              <w:rPr>
                <w:rFonts w:ascii="Times New Roman" w:hAnsi="Times New Roman" w:cs="Times New Roman"/>
                <w:sz w:val="24"/>
                <w:szCs w:val="24"/>
              </w:rPr>
              <w:t>Тинская</w:t>
            </w:r>
            <w:proofErr w:type="spellEnd"/>
            <w:r w:rsidRPr="00DF5F39">
              <w:rPr>
                <w:rFonts w:ascii="Times New Roman" w:hAnsi="Times New Roman" w:cs="Times New Roman"/>
                <w:sz w:val="24"/>
                <w:szCs w:val="24"/>
              </w:rPr>
              <w:t xml:space="preserve"> Саянского района"</w:t>
            </w: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Всего</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p>
        </w:tc>
        <w:tc>
          <w:tcPr>
            <w:tcW w:w="1587" w:type="dxa"/>
          </w:tcPr>
          <w:p w:rsidR="00DB1E78" w:rsidRPr="00DF5F39" w:rsidRDefault="00DB1E78" w:rsidP="00DB1E78">
            <w:pPr>
              <w:jc w:val="center"/>
              <w:rPr>
                <w:rFonts w:ascii="Times New Roman" w:hAnsi="Times New Roman" w:cs="Times New Roman"/>
                <w:sz w:val="24"/>
                <w:szCs w:val="24"/>
              </w:rPr>
            </w:pP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федеральный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 xml:space="preserve">бюджеты муниципальных образований </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t>5</w:t>
            </w:r>
            <w:r w:rsidRPr="00DF5F39">
              <w:rPr>
                <w:rFonts w:ascii="Times New Roman" w:hAnsi="Times New Roman" w:cs="Times New Roman"/>
                <w:sz w:val="24"/>
                <w:szCs w:val="24"/>
              </w:rPr>
              <w:t>.8</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Отдельное мероприятие 5 Программы</w:t>
            </w: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w:t>
            </w: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Всего</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федеральный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 xml:space="preserve">бюджеты муниципальных образований </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t>5</w:t>
            </w:r>
            <w:r w:rsidRPr="00DF5F39">
              <w:rPr>
                <w:rFonts w:ascii="Times New Roman" w:hAnsi="Times New Roman" w:cs="Times New Roman"/>
                <w:sz w:val="24"/>
                <w:szCs w:val="24"/>
              </w:rPr>
              <w:t>.9</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Отдельное мероприятие 6 Программы</w:t>
            </w: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"Содействие развитию налогового потенциала"</w:t>
            </w: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Всего</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федеральный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6"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jc w:val="center"/>
              <w:rPr>
                <w:rFonts w:ascii="Times New Roman" w:eastAsia="Times New Roman" w:hAnsi="Times New Roman" w:cs="Times New Roman"/>
                <w:sz w:val="24"/>
                <w:szCs w:val="24"/>
              </w:rPr>
            </w:pPr>
          </w:p>
        </w:tc>
        <w:tc>
          <w:tcPr>
            <w:tcW w:w="2859" w:type="dxa"/>
            <w:vMerge/>
            <w:vAlign w:val="center"/>
          </w:tcPr>
          <w:p w:rsidR="00DB1E78" w:rsidRPr="00DF5F39" w:rsidRDefault="00DB1E78" w:rsidP="00DB1E78">
            <w:pPr>
              <w:jc w:val="center"/>
              <w:rPr>
                <w:rFonts w:ascii="Times New Roman" w:eastAsia="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бюджеты муниципальных образований</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restart"/>
            <w:vAlign w:val="center"/>
          </w:tcPr>
          <w:p w:rsidR="00DB1E78" w:rsidRPr="00DF5F39" w:rsidRDefault="00DB1E78" w:rsidP="00DB1E78">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DF5F39">
              <w:rPr>
                <w:rFonts w:ascii="Times New Roman" w:hAnsi="Times New Roman" w:cs="Times New Roman"/>
                <w:sz w:val="24"/>
                <w:szCs w:val="24"/>
              </w:rPr>
              <w:t>.10</w:t>
            </w:r>
          </w:p>
        </w:tc>
        <w:tc>
          <w:tcPr>
            <w:tcW w:w="2060"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Отдельное мероприятие 7 Программы</w:t>
            </w:r>
          </w:p>
          <w:p w:rsidR="00DB1E78" w:rsidRPr="00DF5F39" w:rsidRDefault="00DB1E78" w:rsidP="00DB1E78">
            <w:pPr>
              <w:jc w:val="center"/>
              <w:rPr>
                <w:rFonts w:ascii="Times New Roman" w:hAnsi="Times New Roman" w:cs="Times New Roman"/>
                <w:sz w:val="24"/>
                <w:szCs w:val="24"/>
              </w:rPr>
            </w:pPr>
          </w:p>
        </w:tc>
        <w:tc>
          <w:tcPr>
            <w:tcW w:w="2859" w:type="dxa"/>
            <w:vMerge w:val="restart"/>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 Проектно-изыскательские работы, строительство антенно-мачтового сооружения с подведенной линией электропередач"</w:t>
            </w:r>
          </w:p>
          <w:p w:rsidR="00DB1E78" w:rsidRPr="00DF5F39" w:rsidRDefault="00DB1E78" w:rsidP="00DB1E78">
            <w:pPr>
              <w:jc w:val="cente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Всего</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в том числе</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федеральный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краевой бюджет</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районный бюджет</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vAlign w:val="center"/>
          </w:tcPr>
          <w:p w:rsidR="00DB1E78" w:rsidRPr="00DF5F39" w:rsidRDefault="00DB1E78" w:rsidP="00DB1E78">
            <w:pPr>
              <w:rPr>
                <w:rFonts w:ascii="Times New Roman" w:hAnsi="Times New Roman" w:cs="Times New Roman"/>
                <w:sz w:val="24"/>
                <w:szCs w:val="24"/>
              </w:rPr>
            </w:pPr>
          </w:p>
        </w:tc>
        <w:tc>
          <w:tcPr>
            <w:tcW w:w="2859" w:type="dxa"/>
            <w:vMerge/>
            <w:vAlign w:val="center"/>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из них внебюджетные источники</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r w:rsidR="00DB1E78" w:rsidTr="00DB1E78">
        <w:tc>
          <w:tcPr>
            <w:tcW w:w="757" w:type="dxa"/>
            <w:vMerge/>
            <w:vAlign w:val="center"/>
          </w:tcPr>
          <w:p w:rsidR="00DB1E78" w:rsidRPr="00DF5F39" w:rsidRDefault="00DB1E78" w:rsidP="00DB1E78">
            <w:pPr>
              <w:jc w:val="center"/>
              <w:rPr>
                <w:rFonts w:ascii="Times New Roman" w:hAnsi="Times New Roman" w:cs="Times New Roman"/>
                <w:sz w:val="24"/>
                <w:szCs w:val="24"/>
              </w:rPr>
            </w:pPr>
          </w:p>
        </w:tc>
        <w:tc>
          <w:tcPr>
            <w:tcW w:w="2060" w:type="dxa"/>
            <w:vMerge/>
          </w:tcPr>
          <w:p w:rsidR="00DB1E78" w:rsidRPr="00DF5F39" w:rsidRDefault="00DB1E78" w:rsidP="00DB1E78">
            <w:pPr>
              <w:rPr>
                <w:rFonts w:ascii="Times New Roman" w:hAnsi="Times New Roman" w:cs="Times New Roman"/>
                <w:sz w:val="24"/>
                <w:szCs w:val="24"/>
              </w:rPr>
            </w:pPr>
          </w:p>
        </w:tc>
        <w:tc>
          <w:tcPr>
            <w:tcW w:w="2859" w:type="dxa"/>
            <w:vMerge/>
          </w:tcPr>
          <w:p w:rsidR="00DB1E78" w:rsidRPr="00DF5F39" w:rsidRDefault="00DB1E78" w:rsidP="00DB1E78">
            <w:pPr>
              <w:rPr>
                <w:rFonts w:ascii="Times New Roman" w:hAnsi="Times New Roman" w:cs="Times New Roman"/>
                <w:sz w:val="24"/>
                <w:szCs w:val="24"/>
              </w:rPr>
            </w:pPr>
          </w:p>
        </w:tc>
        <w:tc>
          <w:tcPr>
            <w:tcW w:w="2920" w:type="dxa"/>
          </w:tcPr>
          <w:p w:rsidR="00DB1E78" w:rsidRPr="00DF5F39" w:rsidRDefault="00DB1E78" w:rsidP="00DB1E78">
            <w:pPr>
              <w:rPr>
                <w:rFonts w:ascii="Times New Roman" w:hAnsi="Times New Roman" w:cs="Times New Roman"/>
                <w:sz w:val="24"/>
                <w:szCs w:val="24"/>
              </w:rPr>
            </w:pPr>
            <w:r w:rsidRPr="00DF5F39">
              <w:rPr>
                <w:rFonts w:ascii="Times New Roman" w:hAnsi="Times New Roman" w:cs="Times New Roman"/>
                <w:sz w:val="24"/>
                <w:szCs w:val="24"/>
              </w:rPr>
              <w:t xml:space="preserve">бюджеты муниципальных образований </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6"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c>
          <w:tcPr>
            <w:tcW w:w="1587" w:type="dxa"/>
            <w:vAlign w:val="center"/>
          </w:tcPr>
          <w:p w:rsidR="00DB1E78" w:rsidRPr="00DF5F39" w:rsidRDefault="00DB1E78" w:rsidP="00DB1E78">
            <w:pPr>
              <w:jc w:val="center"/>
              <w:rPr>
                <w:rFonts w:ascii="Times New Roman" w:hAnsi="Times New Roman" w:cs="Times New Roman"/>
                <w:sz w:val="24"/>
                <w:szCs w:val="24"/>
              </w:rPr>
            </w:pPr>
            <w:r w:rsidRPr="00DF5F39">
              <w:rPr>
                <w:rFonts w:ascii="Times New Roman" w:hAnsi="Times New Roman" w:cs="Times New Roman"/>
                <w:sz w:val="24"/>
                <w:szCs w:val="24"/>
              </w:rPr>
              <w:t>0,000</w:t>
            </w:r>
          </w:p>
        </w:tc>
      </w:tr>
    </w:tbl>
    <w:p w:rsidR="00DB1E78" w:rsidRPr="001B12FD" w:rsidRDefault="00DB1E78" w:rsidP="00DB1E78">
      <w:pPr>
        <w:jc w:val="center"/>
        <w:rPr>
          <w:rFonts w:ascii="Times New Roman" w:hAnsi="Times New Roman" w:cs="Times New Roman"/>
          <w:sz w:val="28"/>
          <w:szCs w:val="28"/>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4A100F" w:rsidRDefault="004A100F"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Default="009C3913" w:rsidP="00357CC7">
      <w:pPr>
        <w:spacing w:after="0"/>
        <w:jc w:val="both"/>
        <w:rPr>
          <w:rFonts w:ascii="Times New Roman" w:hAnsi="Times New Roman" w:cs="Times New Roman"/>
          <w:sz w:val="26"/>
          <w:szCs w:val="26"/>
        </w:rPr>
      </w:pPr>
    </w:p>
    <w:p w:rsidR="009C3913" w:rsidRPr="004A100F" w:rsidRDefault="009C3913" w:rsidP="00357CC7">
      <w:pPr>
        <w:spacing w:after="0"/>
        <w:jc w:val="both"/>
        <w:rPr>
          <w:rFonts w:ascii="Times New Roman" w:hAnsi="Times New Roman" w:cs="Times New Roman"/>
          <w:sz w:val="26"/>
          <w:szCs w:val="26"/>
        </w:rPr>
      </w:pPr>
    </w:p>
    <w:p w:rsidR="00C63393" w:rsidRPr="00DB1E78" w:rsidRDefault="00C63393" w:rsidP="00357CC7">
      <w:pPr>
        <w:spacing w:after="0"/>
        <w:jc w:val="both"/>
        <w:rPr>
          <w:rFonts w:ascii="Times New Roman" w:hAnsi="Times New Roman" w:cs="Times New Roman"/>
          <w:sz w:val="26"/>
          <w:szCs w:val="26"/>
        </w:rPr>
      </w:pPr>
    </w:p>
    <w:p w:rsidR="00C63393" w:rsidRPr="00DB1E78" w:rsidRDefault="00C63393" w:rsidP="00357CC7">
      <w:pPr>
        <w:spacing w:after="0"/>
        <w:jc w:val="both"/>
        <w:rPr>
          <w:rFonts w:ascii="Times New Roman" w:hAnsi="Times New Roman" w:cs="Times New Roman"/>
          <w:sz w:val="26"/>
          <w:szCs w:val="26"/>
        </w:rPr>
      </w:pPr>
    </w:p>
    <w:p w:rsidR="00C63393" w:rsidRPr="00E86904" w:rsidRDefault="00C63393" w:rsidP="00C63393">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E86904">
        <w:rPr>
          <w:rFonts w:ascii="Times New Roman" w:eastAsia="SimSun" w:hAnsi="Times New Roman" w:cs="Times New Roman"/>
          <w:b/>
          <w:kern w:val="3"/>
          <w:sz w:val="28"/>
          <w:szCs w:val="28"/>
          <w:lang w:val="en-US" w:eastAsia="ru-RU"/>
        </w:rPr>
        <w:lastRenderedPageBreak/>
        <w:t>V</w:t>
      </w:r>
      <w:r w:rsidRPr="00E86904">
        <w:rPr>
          <w:rFonts w:ascii="Times New Roman" w:eastAsia="SimSun" w:hAnsi="Times New Roman" w:cs="Times New Roman"/>
          <w:b/>
          <w:kern w:val="3"/>
          <w:sz w:val="28"/>
          <w:szCs w:val="28"/>
          <w:lang w:eastAsia="ru-RU"/>
        </w:rPr>
        <w:t>. План мероприятий</w:t>
      </w:r>
    </w:p>
    <w:p w:rsidR="00C63393" w:rsidRPr="00E86904" w:rsidRDefault="00C63393" w:rsidP="00C63393">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C63393" w:rsidRPr="00E86904" w:rsidRDefault="00C63393" w:rsidP="00C63393">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E86904">
        <w:rPr>
          <w:rFonts w:ascii="Times New Roman" w:eastAsia="SimSun" w:hAnsi="Times New Roman" w:cs="Times New Roman"/>
          <w:b/>
          <w:kern w:val="3"/>
          <w:sz w:val="28"/>
          <w:szCs w:val="28"/>
          <w:lang w:eastAsia="ru-RU"/>
        </w:rPr>
        <w:t>5.1. Системные мероприятия по содействию развитию</w:t>
      </w:r>
    </w:p>
    <w:p w:rsidR="00C63393" w:rsidRPr="00E86904" w:rsidRDefault="00900F8D" w:rsidP="00C63393">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r>
        <w:rPr>
          <w:rFonts w:ascii="Times New Roman" w:eastAsia="SimSun" w:hAnsi="Times New Roman" w:cs="Times New Roman"/>
          <w:b/>
          <w:kern w:val="3"/>
          <w:sz w:val="28"/>
          <w:szCs w:val="28"/>
          <w:lang w:eastAsia="ru-RU"/>
        </w:rPr>
        <w:t>конкуренции в Саянском районе</w:t>
      </w:r>
    </w:p>
    <w:p w:rsidR="00C63393" w:rsidRDefault="00C63393" w:rsidP="00C63393">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p w:rsidR="001544DC" w:rsidRPr="00E86904" w:rsidRDefault="001544DC" w:rsidP="00C63393">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ru-RU"/>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2835"/>
        <w:gridCol w:w="3119"/>
      </w:tblGrid>
      <w:tr w:rsidR="00C63393" w:rsidRPr="00C63393" w:rsidTr="00153510">
        <w:trPr>
          <w:tblHeader/>
        </w:trPr>
        <w:tc>
          <w:tcPr>
            <w:tcW w:w="817" w:type="dxa"/>
            <w:shd w:val="clear" w:color="auto" w:fill="D9D9D9" w:themeFill="background1" w:themeFillShade="D9"/>
            <w:hideMark/>
          </w:tcPr>
          <w:p w:rsidR="00C63393" w:rsidRPr="00C63393" w:rsidRDefault="00C63393" w:rsidP="00C63393">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 xml:space="preserve">№ </w:t>
            </w:r>
          </w:p>
        </w:tc>
        <w:tc>
          <w:tcPr>
            <w:tcW w:w="8505" w:type="dxa"/>
            <w:shd w:val="clear" w:color="auto" w:fill="D9D9D9" w:themeFill="background1" w:themeFillShade="D9"/>
            <w:hideMark/>
          </w:tcPr>
          <w:p w:rsidR="00C63393" w:rsidRPr="00C63393" w:rsidRDefault="00C63393" w:rsidP="00C63393">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Наименование мероприятия</w:t>
            </w:r>
          </w:p>
        </w:tc>
        <w:tc>
          <w:tcPr>
            <w:tcW w:w="2835" w:type="dxa"/>
            <w:shd w:val="clear" w:color="auto" w:fill="D9D9D9" w:themeFill="background1" w:themeFillShade="D9"/>
            <w:hideMark/>
          </w:tcPr>
          <w:p w:rsidR="00C63393" w:rsidRPr="00C63393" w:rsidRDefault="00C63393" w:rsidP="00C63393">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Сроки выполнения</w:t>
            </w:r>
          </w:p>
        </w:tc>
        <w:tc>
          <w:tcPr>
            <w:tcW w:w="3119" w:type="dxa"/>
            <w:shd w:val="clear" w:color="auto" w:fill="D9D9D9" w:themeFill="background1" w:themeFillShade="D9"/>
            <w:hideMark/>
          </w:tcPr>
          <w:p w:rsidR="00C63393" w:rsidRPr="00C63393" w:rsidRDefault="00C63393" w:rsidP="00C63393">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Исполнители</w:t>
            </w:r>
          </w:p>
        </w:tc>
      </w:tr>
      <w:tr w:rsidR="00C63393" w:rsidRPr="00C63393" w:rsidTr="00153510">
        <w:tc>
          <w:tcPr>
            <w:tcW w:w="817" w:type="dxa"/>
            <w:hideMark/>
          </w:tcPr>
          <w:p w:rsidR="00C63393" w:rsidRPr="00C63393" w:rsidRDefault="00C63393" w:rsidP="00C63393">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1.</w:t>
            </w:r>
          </w:p>
        </w:tc>
        <w:tc>
          <w:tcPr>
            <w:tcW w:w="8505" w:type="dxa"/>
            <w:hideMark/>
          </w:tcPr>
          <w:p w:rsidR="00C63393" w:rsidRPr="00C63393" w:rsidRDefault="00C63393" w:rsidP="00C63393">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 xml:space="preserve">Развитие конкуренции в сфере распоряжения муниципальной собственностью </w:t>
            </w:r>
          </w:p>
        </w:tc>
        <w:tc>
          <w:tcPr>
            <w:tcW w:w="2835" w:type="dxa"/>
            <w:vAlign w:val="center"/>
            <w:hideMark/>
          </w:tcPr>
          <w:p w:rsidR="00C63393" w:rsidRPr="00C63393" w:rsidRDefault="00C63393" w:rsidP="00C63393">
            <w:pPr>
              <w:widowControl w:val="0"/>
              <w:suppressAutoHyphens/>
              <w:autoSpaceDN w:val="0"/>
              <w:jc w:val="center"/>
              <w:textAlignment w:val="baseline"/>
              <w:rPr>
                <w:rFonts w:ascii="Times New Roman" w:eastAsia="SimSun" w:hAnsi="Times New Roman"/>
                <w:kern w:val="3"/>
                <w:sz w:val="26"/>
                <w:szCs w:val="26"/>
              </w:rPr>
            </w:pPr>
          </w:p>
        </w:tc>
        <w:tc>
          <w:tcPr>
            <w:tcW w:w="3119" w:type="dxa"/>
          </w:tcPr>
          <w:p w:rsidR="00C63393" w:rsidRPr="00C63393" w:rsidRDefault="00C63393" w:rsidP="00C63393">
            <w:pPr>
              <w:widowControl w:val="0"/>
              <w:suppressAutoHyphens/>
              <w:autoSpaceDN w:val="0"/>
              <w:textAlignment w:val="baseline"/>
              <w:rPr>
                <w:rFonts w:ascii="Times New Roman" w:eastAsia="SimSun" w:hAnsi="Times New Roman"/>
                <w:kern w:val="3"/>
                <w:sz w:val="26"/>
                <w:szCs w:val="26"/>
              </w:rPr>
            </w:pPr>
          </w:p>
        </w:tc>
      </w:tr>
      <w:tr w:rsidR="00C63393" w:rsidRPr="00C63393" w:rsidTr="00153510">
        <w:tc>
          <w:tcPr>
            <w:tcW w:w="817" w:type="dxa"/>
            <w:hideMark/>
          </w:tcPr>
          <w:p w:rsidR="00C63393" w:rsidRPr="00C63393" w:rsidRDefault="00C63393" w:rsidP="00C63393">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1.1.</w:t>
            </w:r>
          </w:p>
        </w:tc>
        <w:tc>
          <w:tcPr>
            <w:tcW w:w="8505" w:type="dxa"/>
            <w:hideMark/>
          </w:tcPr>
          <w:p w:rsidR="00C63393" w:rsidRPr="00C63393" w:rsidRDefault="00C63393" w:rsidP="00C63393">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 xml:space="preserve">Обеспечение опубликования и актуализации на </w:t>
            </w:r>
            <w:r w:rsidRPr="00C63393">
              <w:rPr>
                <w:rFonts w:ascii="Times New Roman" w:hAnsi="Times New Roman"/>
                <w:color w:val="000000" w:themeColor="text1"/>
                <w:sz w:val="26"/>
                <w:szCs w:val="26"/>
              </w:rPr>
              <w:t>официальном инфо</w:t>
            </w:r>
            <w:r w:rsidR="00900F8D">
              <w:rPr>
                <w:rFonts w:ascii="Times New Roman" w:hAnsi="Times New Roman"/>
                <w:color w:val="000000" w:themeColor="text1"/>
                <w:sz w:val="26"/>
                <w:szCs w:val="26"/>
              </w:rPr>
              <w:t>рмационном Интернет-сайте Саян</w:t>
            </w:r>
            <w:r w:rsidRPr="00C63393">
              <w:rPr>
                <w:rFonts w:ascii="Times New Roman" w:hAnsi="Times New Roman"/>
                <w:color w:val="000000" w:themeColor="text1"/>
                <w:sz w:val="26"/>
                <w:szCs w:val="26"/>
              </w:rPr>
              <w:t>ского района Красноярского края</w:t>
            </w:r>
            <w:r w:rsidRPr="00C63393">
              <w:rPr>
                <w:rFonts w:ascii="Times New Roman" w:eastAsia="SimSun" w:hAnsi="Times New Roman"/>
                <w:kern w:val="3"/>
                <w:sz w:val="26"/>
                <w:szCs w:val="26"/>
              </w:rPr>
              <w:t xml:space="preserve"> информации об объектах,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835" w:type="dxa"/>
            <w:vAlign w:val="center"/>
          </w:tcPr>
          <w:p w:rsidR="00C63393" w:rsidRPr="00C63393" w:rsidRDefault="00C63393" w:rsidP="00C63393">
            <w:pPr>
              <w:jc w:val="center"/>
              <w:rPr>
                <w:rFonts w:ascii="Times New Roman" w:hAnsi="Times New Roman"/>
                <w:sz w:val="26"/>
                <w:szCs w:val="26"/>
              </w:rPr>
            </w:pPr>
            <w:r w:rsidRPr="00C63393">
              <w:rPr>
                <w:rFonts w:ascii="Times New Roman" w:hAnsi="Times New Roman"/>
                <w:sz w:val="26"/>
                <w:szCs w:val="26"/>
              </w:rPr>
              <w:t xml:space="preserve">ежегодно до 01 марта года, следующего за </w:t>
            </w:r>
            <w:proofErr w:type="gramStart"/>
            <w:r w:rsidRPr="00C63393">
              <w:rPr>
                <w:rFonts w:ascii="Times New Roman" w:hAnsi="Times New Roman"/>
                <w:sz w:val="26"/>
                <w:szCs w:val="26"/>
              </w:rPr>
              <w:t>отчетным</w:t>
            </w:r>
            <w:proofErr w:type="gramEnd"/>
          </w:p>
        </w:tc>
        <w:tc>
          <w:tcPr>
            <w:tcW w:w="3119" w:type="dxa"/>
          </w:tcPr>
          <w:p w:rsidR="00C63393" w:rsidRPr="00C63393" w:rsidRDefault="00900F8D" w:rsidP="00C63393">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Отдел </w:t>
            </w:r>
            <w:r w:rsidR="00C63393" w:rsidRPr="00C63393">
              <w:rPr>
                <w:rFonts w:ascii="Times New Roman" w:eastAsia="Times New Roman" w:hAnsi="Times New Roman"/>
                <w:sz w:val="26"/>
                <w:szCs w:val="26"/>
                <w:lang w:eastAsia="ru-RU"/>
              </w:rPr>
              <w:t xml:space="preserve">имущественных </w:t>
            </w:r>
            <w:r>
              <w:rPr>
                <w:rFonts w:ascii="Times New Roman" w:eastAsia="Times New Roman" w:hAnsi="Times New Roman"/>
                <w:sz w:val="26"/>
                <w:szCs w:val="26"/>
                <w:lang w:eastAsia="ru-RU"/>
              </w:rPr>
              <w:t xml:space="preserve">и земельных </w:t>
            </w:r>
            <w:r w:rsidR="00C63393" w:rsidRPr="00C63393">
              <w:rPr>
                <w:rFonts w:ascii="Times New Roman" w:eastAsia="Times New Roman" w:hAnsi="Times New Roman"/>
                <w:sz w:val="26"/>
                <w:szCs w:val="26"/>
                <w:lang w:eastAsia="ru-RU"/>
              </w:rPr>
              <w:t xml:space="preserve">отношений </w:t>
            </w:r>
            <w:r>
              <w:rPr>
                <w:rFonts w:ascii="Times New Roman" w:eastAsia="Times New Roman" w:hAnsi="Times New Roman"/>
                <w:sz w:val="26"/>
                <w:szCs w:val="26"/>
                <w:lang w:eastAsia="ru-RU"/>
              </w:rPr>
              <w:t>администрации Саянского района</w:t>
            </w:r>
          </w:p>
          <w:p w:rsidR="00C63393" w:rsidRPr="00C63393" w:rsidRDefault="00C63393" w:rsidP="00C63393">
            <w:pPr>
              <w:widowControl w:val="0"/>
              <w:suppressAutoHyphens/>
              <w:autoSpaceDN w:val="0"/>
              <w:textAlignment w:val="baseline"/>
              <w:rPr>
                <w:rFonts w:ascii="Times New Roman" w:eastAsia="SimSun" w:hAnsi="Times New Roman"/>
                <w:kern w:val="3"/>
                <w:sz w:val="26"/>
                <w:szCs w:val="26"/>
              </w:rPr>
            </w:pPr>
          </w:p>
        </w:tc>
      </w:tr>
      <w:tr w:rsidR="00C63393" w:rsidRPr="00C63393" w:rsidTr="00153510">
        <w:tc>
          <w:tcPr>
            <w:tcW w:w="817" w:type="dxa"/>
            <w:hideMark/>
          </w:tcPr>
          <w:p w:rsidR="00C63393" w:rsidRPr="00C63393" w:rsidRDefault="00C63393" w:rsidP="00C63393">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2.</w:t>
            </w:r>
          </w:p>
        </w:tc>
        <w:tc>
          <w:tcPr>
            <w:tcW w:w="8505" w:type="dxa"/>
            <w:hideMark/>
          </w:tcPr>
          <w:p w:rsidR="00C63393" w:rsidRPr="00C63393" w:rsidRDefault="00C63393" w:rsidP="00C63393">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Развитие конкуренции в сфере распоряжения земельными ресурсами, находящимися в муниципальной собственности</w:t>
            </w:r>
          </w:p>
        </w:tc>
        <w:tc>
          <w:tcPr>
            <w:tcW w:w="2835" w:type="dxa"/>
            <w:vMerge w:val="restart"/>
            <w:vAlign w:val="center"/>
            <w:hideMark/>
          </w:tcPr>
          <w:p w:rsidR="00C63393" w:rsidRPr="00C63393" w:rsidRDefault="00C63393" w:rsidP="00C63393">
            <w:pPr>
              <w:widowControl w:val="0"/>
              <w:suppressAutoHyphens/>
              <w:autoSpaceDN w:val="0"/>
              <w:jc w:val="center"/>
              <w:textAlignment w:val="baseline"/>
              <w:rPr>
                <w:rFonts w:ascii="Times New Roman" w:eastAsia="SimSun" w:hAnsi="Times New Roman"/>
                <w:color w:val="FF0000"/>
                <w:kern w:val="3"/>
                <w:sz w:val="26"/>
                <w:szCs w:val="26"/>
              </w:rPr>
            </w:pPr>
          </w:p>
          <w:p w:rsidR="00C63393" w:rsidRPr="00C63393" w:rsidRDefault="00C63393" w:rsidP="00C63393">
            <w:pPr>
              <w:widowControl w:val="0"/>
              <w:suppressAutoHyphens/>
              <w:autoSpaceDN w:val="0"/>
              <w:jc w:val="center"/>
              <w:textAlignment w:val="baseline"/>
              <w:rPr>
                <w:rFonts w:ascii="Times New Roman" w:eastAsia="SimSun" w:hAnsi="Times New Roman"/>
                <w:color w:val="FF0000"/>
                <w:kern w:val="3"/>
                <w:sz w:val="26"/>
                <w:szCs w:val="26"/>
              </w:rPr>
            </w:pPr>
          </w:p>
          <w:p w:rsidR="00C63393" w:rsidRPr="00C63393" w:rsidRDefault="00C63393" w:rsidP="00C63393">
            <w:pPr>
              <w:widowControl w:val="0"/>
              <w:suppressAutoHyphens/>
              <w:autoSpaceDN w:val="0"/>
              <w:jc w:val="center"/>
              <w:textAlignment w:val="baseline"/>
              <w:rPr>
                <w:rFonts w:ascii="Times New Roman" w:eastAsia="SimSun" w:hAnsi="Times New Roman"/>
                <w:color w:val="FF0000"/>
                <w:kern w:val="3"/>
                <w:sz w:val="26"/>
                <w:szCs w:val="26"/>
              </w:rPr>
            </w:pPr>
          </w:p>
          <w:p w:rsidR="00C63393" w:rsidRPr="00C63393" w:rsidRDefault="00C63393" w:rsidP="00C63393">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постоянно</w:t>
            </w:r>
          </w:p>
        </w:tc>
        <w:tc>
          <w:tcPr>
            <w:tcW w:w="3119" w:type="dxa"/>
            <w:vMerge w:val="restart"/>
          </w:tcPr>
          <w:p w:rsidR="006B59D6" w:rsidRPr="00C63393" w:rsidRDefault="006B59D6" w:rsidP="006B59D6">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Отдел </w:t>
            </w:r>
            <w:r w:rsidRPr="00C63393">
              <w:rPr>
                <w:rFonts w:ascii="Times New Roman" w:eastAsia="Times New Roman" w:hAnsi="Times New Roman"/>
                <w:sz w:val="26"/>
                <w:szCs w:val="26"/>
                <w:lang w:eastAsia="ru-RU"/>
              </w:rPr>
              <w:t xml:space="preserve">имущественных </w:t>
            </w:r>
            <w:r>
              <w:rPr>
                <w:rFonts w:ascii="Times New Roman" w:eastAsia="Times New Roman" w:hAnsi="Times New Roman"/>
                <w:sz w:val="26"/>
                <w:szCs w:val="26"/>
                <w:lang w:eastAsia="ru-RU"/>
              </w:rPr>
              <w:t xml:space="preserve">и земельных </w:t>
            </w:r>
            <w:r w:rsidRPr="00C63393">
              <w:rPr>
                <w:rFonts w:ascii="Times New Roman" w:eastAsia="Times New Roman" w:hAnsi="Times New Roman"/>
                <w:sz w:val="26"/>
                <w:szCs w:val="26"/>
                <w:lang w:eastAsia="ru-RU"/>
              </w:rPr>
              <w:t xml:space="preserve">отношений </w:t>
            </w:r>
            <w:r>
              <w:rPr>
                <w:rFonts w:ascii="Times New Roman" w:eastAsia="Times New Roman" w:hAnsi="Times New Roman"/>
                <w:sz w:val="26"/>
                <w:szCs w:val="26"/>
                <w:lang w:eastAsia="ru-RU"/>
              </w:rPr>
              <w:t>администрации Саянского района</w:t>
            </w:r>
          </w:p>
          <w:p w:rsidR="00C63393" w:rsidRPr="00C63393" w:rsidRDefault="00C63393" w:rsidP="006B59D6">
            <w:pPr>
              <w:rPr>
                <w:rFonts w:ascii="Times New Roman" w:eastAsia="SimSun" w:hAnsi="Times New Roman"/>
                <w:kern w:val="3"/>
                <w:sz w:val="26"/>
                <w:szCs w:val="26"/>
              </w:rPr>
            </w:pPr>
          </w:p>
        </w:tc>
      </w:tr>
      <w:tr w:rsidR="00C63393" w:rsidRPr="00C63393" w:rsidTr="00153510">
        <w:tc>
          <w:tcPr>
            <w:tcW w:w="817" w:type="dxa"/>
            <w:hideMark/>
          </w:tcPr>
          <w:p w:rsidR="00C63393" w:rsidRPr="00C63393" w:rsidRDefault="00C63393" w:rsidP="00C63393">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2.1.</w:t>
            </w:r>
          </w:p>
        </w:tc>
        <w:tc>
          <w:tcPr>
            <w:tcW w:w="8505" w:type="dxa"/>
            <w:hideMark/>
          </w:tcPr>
          <w:p w:rsidR="00C63393" w:rsidRPr="00171336" w:rsidRDefault="00C63393" w:rsidP="00C63393">
            <w:pPr>
              <w:widowControl w:val="0"/>
              <w:suppressAutoHyphens/>
              <w:autoSpaceDN w:val="0"/>
              <w:textAlignment w:val="baseline"/>
              <w:rPr>
                <w:rFonts w:ascii="Times New Roman" w:eastAsia="SimSun" w:hAnsi="Times New Roman"/>
                <w:kern w:val="3"/>
                <w:sz w:val="26"/>
                <w:szCs w:val="26"/>
              </w:rPr>
            </w:pPr>
            <w:r w:rsidRPr="00C63393">
              <w:rPr>
                <w:rFonts w:ascii="Times New Roman" w:eastAsia="Times New Roman" w:hAnsi="Times New Roman"/>
                <w:sz w:val="26"/>
                <w:szCs w:val="26"/>
                <w:lang w:eastAsia="ru-RU"/>
              </w:rPr>
              <w:t>Опубликование информации о проведении торгов по предоставлению права аренды на земельные участки, права собственности на земельные участки гражданам и юридическим лицам (в том числе, для целей жилищного и иного строительства)</w:t>
            </w:r>
            <w:r w:rsidR="00171336">
              <w:rPr>
                <w:rFonts w:ascii="Times New Roman" w:eastAsia="Times New Roman" w:hAnsi="Times New Roman"/>
                <w:sz w:val="26"/>
                <w:szCs w:val="26"/>
                <w:lang w:eastAsia="ru-RU"/>
              </w:rPr>
              <w:t xml:space="preserve"> на сайте </w:t>
            </w:r>
            <w:proofErr w:type="spellStart"/>
            <w:r w:rsidR="00171336">
              <w:rPr>
                <w:rFonts w:ascii="Times New Roman" w:eastAsia="Times New Roman" w:hAnsi="Times New Roman"/>
                <w:sz w:val="26"/>
                <w:szCs w:val="26"/>
                <w:lang w:val="en-US" w:eastAsia="ru-RU"/>
              </w:rPr>
              <w:t>torgi</w:t>
            </w:r>
            <w:proofErr w:type="spellEnd"/>
            <w:r w:rsidR="00171336" w:rsidRPr="00171336">
              <w:rPr>
                <w:rFonts w:ascii="Times New Roman" w:eastAsia="Times New Roman" w:hAnsi="Times New Roman"/>
                <w:sz w:val="26"/>
                <w:szCs w:val="26"/>
                <w:lang w:eastAsia="ru-RU"/>
              </w:rPr>
              <w:t xml:space="preserve"> </w:t>
            </w:r>
            <w:proofErr w:type="spellStart"/>
            <w:r w:rsidR="00171336">
              <w:rPr>
                <w:rFonts w:ascii="Times New Roman" w:eastAsia="Times New Roman" w:hAnsi="Times New Roman"/>
                <w:sz w:val="26"/>
                <w:szCs w:val="26"/>
                <w:lang w:val="en-US" w:eastAsia="ru-RU"/>
              </w:rPr>
              <w:t>gov</w:t>
            </w:r>
            <w:proofErr w:type="spellEnd"/>
            <w:r w:rsidR="00171336">
              <w:rPr>
                <w:rFonts w:ascii="Times New Roman" w:eastAsia="Times New Roman" w:hAnsi="Times New Roman"/>
                <w:sz w:val="26"/>
                <w:szCs w:val="26"/>
                <w:lang w:val="en-US" w:eastAsia="ru-RU"/>
              </w:rPr>
              <w:t xml:space="preserve"> ru</w:t>
            </w:r>
          </w:p>
        </w:tc>
        <w:tc>
          <w:tcPr>
            <w:tcW w:w="2835" w:type="dxa"/>
            <w:vMerge/>
            <w:vAlign w:val="center"/>
          </w:tcPr>
          <w:p w:rsidR="00C63393" w:rsidRPr="00C63393" w:rsidRDefault="00C63393" w:rsidP="00C63393">
            <w:pPr>
              <w:widowControl w:val="0"/>
              <w:suppressAutoHyphens/>
              <w:autoSpaceDN w:val="0"/>
              <w:jc w:val="center"/>
              <w:textAlignment w:val="baseline"/>
              <w:rPr>
                <w:rFonts w:ascii="Times New Roman" w:eastAsia="SimSun" w:hAnsi="Times New Roman"/>
                <w:color w:val="FF0000"/>
                <w:kern w:val="3"/>
                <w:sz w:val="26"/>
                <w:szCs w:val="26"/>
              </w:rPr>
            </w:pPr>
          </w:p>
        </w:tc>
        <w:tc>
          <w:tcPr>
            <w:tcW w:w="3119" w:type="dxa"/>
            <w:vMerge/>
          </w:tcPr>
          <w:p w:rsidR="00C63393" w:rsidRPr="00C63393" w:rsidRDefault="00C63393" w:rsidP="00C63393">
            <w:pPr>
              <w:widowControl w:val="0"/>
              <w:suppressAutoHyphens/>
              <w:autoSpaceDN w:val="0"/>
              <w:textAlignment w:val="baseline"/>
              <w:rPr>
                <w:rFonts w:ascii="Times New Roman" w:eastAsia="SimSun" w:hAnsi="Times New Roman"/>
                <w:kern w:val="3"/>
                <w:sz w:val="26"/>
                <w:szCs w:val="26"/>
              </w:rPr>
            </w:pPr>
          </w:p>
        </w:tc>
      </w:tr>
      <w:tr w:rsidR="00180BF5" w:rsidRPr="00C63393" w:rsidTr="00153510">
        <w:tc>
          <w:tcPr>
            <w:tcW w:w="817" w:type="dxa"/>
            <w:hideMark/>
          </w:tcPr>
          <w:p w:rsidR="00180BF5" w:rsidRPr="00C63393" w:rsidRDefault="00CC1056" w:rsidP="00180BF5">
            <w:pPr>
              <w:widowControl w:val="0"/>
              <w:suppressAutoHyphens/>
              <w:autoSpaceDN w:val="0"/>
              <w:jc w:val="center"/>
              <w:textAlignment w:val="baseline"/>
              <w:rPr>
                <w:rFonts w:ascii="Times New Roman" w:eastAsia="SimSun" w:hAnsi="Times New Roman"/>
                <w:kern w:val="3"/>
                <w:sz w:val="26"/>
                <w:szCs w:val="26"/>
              </w:rPr>
            </w:pPr>
            <w:r>
              <w:rPr>
                <w:rFonts w:ascii="Times New Roman" w:eastAsia="SimSun" w:hAnsi="Times New Roman"/>
                <w:kern w:val="3"/>
                <w:sz w:val="26"/>
                <w:szCs w:val="26"/>
              </w:rPr>
              <w:t>3</w:t>
            </w:r>
            <w:r w:rsidR="00180BF5" w:rsidRPr="00C63393">
              <w:rPr>
                <w:rFonts w:ascii="Times New Roman" w:eastAsia="SimSun" w:hAnsi="Times New Roman"/>
                <w:kern w:val="3"/>
                <w:sz w:val="26"/>
                <w:szCs w:val="26"/>
              </w:rPr>
              <w:t>.</w:t>
            </w:r>
          </w:p>
        </w:tc>
        <w:tc>
          <w:tcPr>
            <w:tcW w:w="8505" w:type="dxa"/>
            <w:hideMark/>
          </w:tcPr>
          <w:p w:rsidR="00180BF5" w:rsidRPr="00C63393" w:rsidRDefault="00180BF5" w:rsidP="00180BF5">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Обеспечение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c>
          <w:tcPr>
            <w:tcW w:w="2835" w:type="dxa"/>
            <w:vAlign w:val="center"/>
            <w:hideMark/>
          </w:tcPr>
          <w:p w:rsidR="00180BF5" w:rsidRDefault="00180BF5" w:rsidP="00180BF5">
            <w:pPr>
              <w:widowControl w:val="0"/>
              <w:suppressAutoHyphens/>
              <w:autoSpaceDN w:val="0"/>
              <w:jc w:val="center"/>
              <w:textAlignment w:val="baseline"/>
              <w:rPr>
                <w:rFonts w:ascii="Times New Roman" w:eastAsia="SimSun" w:hAnsi="Times New Roman"/>
                <w:kern w:val="3"/>
                <w:sz w:val="26"/>
                <w:szCs w:val="26"/>
              </w:rPr>
            </w:pPr>
          </w:p>
          <w:p w:rsidR="00CC1056" w:rsidRPr="00C63393" w:rsidRDefault="00CC1056" w:rsidP="00180BF5">
            <w:pPr>
              <w:widowControl w:val="0"/>
              <w:suppressAutoHyphens/>
              <w:autoSpaceDN w:val="0"/>
              <w:jc w:val="center"/>
              <w:textAlignment w:val="baseline"/>
              <w:rPr>
                <w:rFonts w:ascii="Times New Roman" w:eastAsia="SimSun" w:hAnsi="Times New Roman"/>
                <w:kern w:val="3"/>
                <w:sz w:val="26"/>
                <w:szCs w:val="26"/>
              </w:rPr>
            </w:pPr>
          </w:p>
        </w:tc>
        <w:tc>
          <w:tcPr>
            <w:tcW w:w="3119" w:type="dxa"/>
          </w:tcPr>
          <w:p w:rsidR="00180BF5" w:rsidRPr="00C63393" w:rsidRDefault="00180BF5" w:rsidP="00180BF5">
            <w:pPr>
              <w:widowControl w:val="0"/>
              <w:suppressAutoHyphens/>
              <w:autoSpaceDN w:val="0"/>
              <w:textAlignment w:val="baseline"/>
              <w:rPr>
                <w:rFonts w:ascii="Times New Roman" w:eastAsia="SimSun" w:hAnsi="Times New Roman"/>
                <w:kern w:val="3"/>
                <w:sz w:val="26"/>
                <w:szCs w:val="26"/>
              </w:rPr>
            </w:pPr>
          </w:p>
        </w:tc>
      </w:tr>
      <w:tr w:rsidR="00180BF5" w:rsidRPr="00C63393" w:rsidTr="00153510">
        <w:tc>
          <w:tcPr>
            <w:tcW w:w="817" w:type="dxa"/>
            <w:hideMark/>
          </w:tcPr>
          <w:p w:rsidR="00180BF5" w:rsidRPr="00C63393" w:rsidRDefault="00CC1056" w:rsidP="00180BF5">
            <w:pPr>
              <w:widowControl w:val="0"/>
              <w:suppressAutoHyphens/>
              <w:autoSpaceDN w:val="0"/>
              <w:jc w:val="center"/>
              <w:textAlignment w:val="baseline"/>
              <w:rPr>
                <w:rFonts w:ascii="Times New Roman" w:eastAsia="SimSun" w:hAnsi="Times New Roman"/>
                <w:kern w:val="3"/>
                <w:sz w:val="26"/>
                <w:szCs w:val="26"/>
              </w:rPr>
            </w:pPr>
            <w:r>
              <w:rPr>
                <w:rFonts w:ascii="Times New Roman" w:eastAsia="SimSun" w:hAnsi="Times New Roman"/>
                <w:kern w:val="3"/>
                <w:sz w:val="26"/>
                <w:szCs w:val="26"/>
              </w:rPr>
              <w:lastRenderedPageBreak/>
              <w:t>3</w:t>
            </w:r>
            <w:r w:rsidR="00180BF5" w:rsidRPr="00C63393">
              <w:rPr>
                <w:rFonts w:ascii="Times New Roman" w:eastAsia="SimSun" w:hAnsi="Times New Roman"/>
                <w:kern w:val="3"/>
                <w:sz w:val="26"/>
                <w:szCs w:val="26"/>
              </w:rPr>
              <w:t>.1.</w:t>
            </w:r>
          </w:p>
        </w:tc>
        <w:tc>
          <w:tcPr>
            <w:tcW w:w="8505" w:type="dxa"/>
            <w:hideMark/>
          </w:tcPr>
          <w:p w:rsidR="00180BF5" w:rsidRPr="00C63393" w:rsidRDefault="00180BF5" w:rsidP="00180BF5">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 xml:space="preserve">Обеспечение участия  муниципальных служащих и работников подведомственных учреждений  в повышении квалификации по основам государственной политики по развитию конкуренции и антимонопольного законодательства </w:t>
            </w:r>
            <w:r w:rsidRPr="00537673">
              <w:rPr>
                <w:rFonts w:ascii="Times New Roman" w:eastAsia="SimSun" w:hAnsi="Times New Roman"/>
                <w:kern w:val="3"/>
                <w:sz w:val="26"/>
                <w:szCs w:val="26"/>
              </w:rPr>
              <w:t>(в зависимости от количества предоставленных  мест для обучения Управлением кадров и государственной службы Губернатора Красноярского края)</w:t>
            </w:r>
          </w:p>
        </w:tc>
        <w:tc>
          <w:tcPr>
            <w:tcW w:w="2835" w:type="dxa"/>
            <w:vAlign w:val="center"/>
          </w:tcPr>
          <w:p w:rsidR="00CC1056" w:rsidRDefault="00CC1056" w:rsidP="00180BF5">
            <w:pPr>
              <w:widowControl w:val="0"/>
              <w:suppressAutoHyphens/>
              <w:autoSpaceDN w:val="0"/>
              <w:jc w:val="center"/>
              <w:textAlignment w:val="baseline"/>
              <w:rPr>
                <w:rFonts w:ascii="Times New Roman" w:eastAsia="SimSun" w:hAnsi="Times New Roman"/>
                <w:kern w:val="3"/>
                <w:sz w:val="26"/>
                <w:szCs w:val="26"/>
              </w:rPr>
            </w:pPr>
            <w:r>
              <w:rPr>
                <w:rFonts w:ascii="Times New Roman" w:eastAsia="SimSun" w:hAnsi="Times New Roman"/>
                <w:kern w:val="3"/>
                <w:sz w:val="26"/>
                <w:szCs w:val="26"/>
              </w:rPr>
              <w:t>ежегодно</w:t>
            </w:r>
          </w:p>
          <w:p w:rsidR="00180BF5" w:rsidRPr="00C63393" w:rsidRDefault="00180BF5" w:rsidP="00180BF5">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до 01.01.2022</w:t>
            </w:r>
          </w:p>
        </w:tc>
        <w:tc>
          <w:tcPr>
            <w:tcW w:w="3119" w:type="dxa"/>
          </w:tcPr>
          <w:p w:rsidR="00180BF5" w:rsidRPr="00C63393" w:rsidRDefault="00153510" w:rsidP="00180BF5">
            <w:pPr>
              <w:rPr>
                <w:rFonts w:ascii="Times New Roman" w:hAnsi="Times New Roman"/>
                <w:sz w:val="26"/>
                <w:szCs w:val="26"/>
              </w:rPr>
            </w:pPr>
            <w:r>
              <w:rPr>
                <w:rFonts w:ascii="Times New Roman" w:hAnsi="Times New Roman"/>
                <w:sz w:val="26"/>
                <w:szCs w:val="26"/>
              </w:rPr>
              <w:t>Организационно-правовой отдел администрации Саян</w:t>
            </w:r>
            <w:r w:rsidR="00180BF5" w:rsidRPr="00C63393">
              <w:rPr>
                <w:rFonts w:ascii="Times New Roman" w:hAnsi="Times New Roman"/>
                <w:sz w:val="26"/>
                <w:szCs w:val="26"/>
              </w:rPr>
              <w:t>ского района</w:t>
            </w:r>
          </w:p>
          <w:p w:rsidR="00180BF5" w:rsidRPr="00C63393" w:rsidRDefault="00180BF5" w:rsidP="00180BF5">
            <w:pPr>
              <w:widowControl w:val="0"/>
              <w:suppressAutoHyphens/>
              <w:autoSpaceDN w:val="0"/>
              <w:textAlignment w:val="baseline"/>
              <w:rPr>
                <w:rFonts w:ascii="Times New Roman" w:eastAsia="SimSun" w:hAnsi="Times New Roman"/>
                <w:kern w:val="3"/>
                <w:sz w:val="26"/>
                <w:szCs w:val="26"/>
              </w:rPr>
            </w:pPr>
          </w:p>
        </w:tc>
      </w:tr>
      <w:tr w:rsidR="00180BF5" w:rsidRPr="00C63393" w:rsidTr="00153510">
        <w:tc>
          <w:tcPr>
            <w:tcW w:w="817" w:type="dxa"/>
            <w:hideMark/>
          </w:tcPr>
          <w:p w:rsidR="00180BF5" w:rsidRPr="00C63393" w:rsidRDefault="00CC1056" w:rsidP="00180BF5">
            <w:pPr>
              <w:widowControl w:val="0"/>
              <w:suppressAutoHyphens/>
              <w:autoSpaceDN w:val="0"/>
              <w:jc w:val="center"/>
              <w:textAlignment w:val="baseline"/>
              <w:rPr>
                <w:rFonts w:ascii="Times New Roman" w:eastAsia="SimSun" w:hAnsi="Times New Roman"/>
                <w:kern w:val="3"/>
                <w:sz w:val="26"/>
                <w:szCs w:val="26"/>
              </w:rPr>
            </w:pPr>
            <w:r>
              <w:rPr>
                <w:rFonts w:ascii="Times New Roman" w:eastAsia="SimSun" w:hAnsi="Times New Roman"/>
                <w:kern w:val="3"/>
                <w:sz w:val="26"/>
                <w:szCs w:val="26"/>
              </w:rPr>
              <w:t>4</w:t>
            </w:r>
            <w:r w:rsidR="00180BF5" w:rsidRPr="00C63393">
              <w:rPr>
                <w:rFonts w:ascii="Times New Roman" w:eastAsia="SimSun" w:hAnsi="Times New Roman"/>
                <w:kern w:val="3"/>
                <w:sz w:val="26"/>
                <w:szCs w:val="26"/>
              </w:rPr>
              <w:t>.</w:t>
            </w:r>
          </w:p>
        </w:tc>
        <w:tc>
          <w:tcPr>
            <w:tcW w:w="8505" w:type="dxa"/>
            <w:hideMark/>
          </w:tcPr>
          <w:p w:rsidR="00180BF5" w:rsidRPr="00C63393" w:rsidRDefault="00180BF5" w:rsidP="00180BF5">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Повышение информационной открытости деяте</w:t>
            </w:r>
            <w:r w:rsidR="00153510">
              <w:rPr>
                <w:rFonts w:ascii="Times New Roman" w:eastAsia="SimSun" w:hAnsi="Times New Roman"/>
                <w:kern w:val="3"/>
                <w:sz w:val="26"/>
                <w:szCs w:val="26"/>
              </w:rPr>
              <w:t>льности органов власти МО Саян</w:t>
            </w:r>
            <w:r w:rsidRPr="00C63393">
              <w:rPr>
                <w:rFonts w:ascii="Times New Roman" w:eastAsia="SimSun" w:hAnsi="Times New Roman"/>
                <w:kern w:val="3"/>
                <w:sz w:val="26"/>
                <w:szCs w:val="26"/>
              </w:rPr>
              <w:t>ский район</w:t>
            </w:r>
          </w:p>
        </w:tc>
        <w:tc>
          <w:tcPr>
            <w:tcW w:w="2835" w:type="dxa"/>
            <w:vAlign w:val="center"/>
            <w:hideMark/>
          </w:tcPr>
          <w:p w:rsidR="00180BF5" w:rsidRPr="00C63393" w:rsidRDefault="00180BF5" w:rsidP="00180BF5">
            <w:pPr>
              <w:widowControl w:val="0"/>
              <w:suppressAutoHyphens/>
              <w:autoSpaceDN w:val="0"/>
              <w:jc w:val="center"/>
              <w:textAlignment w:val="baseline"/>
              <w:rPr>
                <w:rFonts w:ascii="Times New Roman" w:eastAsia="SimSun" w:hAnsi="Times New Roman"/>
                <w:kern w:val="3"/>
                <w:sz w:val="26"/>
                <w:szCs w:val="26"/>
              </w:rPr>
            </w:pPr>
          </w:p>
          <w:p w:rsidR="00180BF5" w:rsidRPr="00C63393" w:rsidRDefault="00180BF5" w:rsidP="00180BF5">
            <w:pPr>
              <w:widowControl w:val="0"/>
              <w:suppressAutoHyphens/>
              <w:autoSpaceDN w:val="0"/>
              <w:jc w:val="center"/>
              <w:textAlignment w:val="baseline"/>
              <w:rPr>
                <w:rFonts w:ascii="Times New Roman" w:eastAsia="SimSun" w:hAnsi="Times New Roman"/>
                <w:kern w:val="3"/>
                <w:sz w:val="26"/>
                <w:szCs w:val="26"/>
              </w:rPr>
            </w:pPr>
          </w:p>
        </w:tc>
        <w:tc>
          <w:tcPr>
            <w:tcW w:w="3119" w:type="dxa"/>
            <w:vMerge w:val="restart"/>
          </w:tcPr>
          <w:p w:rsidR="00180BF5" w:rsidRPr="00C63393" w:rsidRDefault="00180BF5" w:rsidP="00180BF5">
            <w:pPr>
              <w:widowControl w:val="0"/>
              <w:suppressAutoHyphens/>
              <w:autoSpaceDN w:val="0"/>
              <w:textAlignment w:val="baseline"/>
              <w:rPr>
                <w:rFonts w:ascii="Times New Roman" w:eastAsia="SimSun" w:hAnsi="Times New Roman"/>
                <w:b/>
                <w:kern w:val="3"/>
                <w:sz w:val="26"/>
                <w:szCs w:val="26"/>
              </w:rPr>
            </w:pPr>
            <w:r w:rsidRPr="00C63393">
              <w:rPr>
                <w:rFonts w:ascii="Times New Roman" w:eastAsia="SimSun" w:hAnsi="Times New Roman"/>
                <w:kern w:val="3"/>
                <w:sz w:val="26"/>
                <w:szCs w:val="26"/>
              </w:rPr>
              <w:t>Отдел экономи</w:t>
            </w:r>
            <w:r w:rsidR="00153510">
              <w:rPr>
                <w:rFonts w:ascii="Times New Roman" w:eastAsia="SimSun" w:hAnsi="Times New Roman"/>
                <w:kern w:val="3"/>
                <w:sz w:val="26"/>
                <w:szCs w:val="26"/>
              </w:rPr>
              <w:t xml:space="preserve">ки, охраны труда и муниципального заказа </w:t>
            </w:r>
            <w:r w:rsidRPr="00C63393">
              <w:rPr>
                <w:rFonts w:ascii="Times New Roman" w:eastAsia="SimSun" w:hAnsi="Times New Roman"/>
                <w:kern w:val="3"/>
                <w:sz w:val="26"/>
                <w:szCs w:val="26"/>
              </w:rPr>
              <w:t xml:space="preserve"> администрации </w:t>
            </w:r>
            <w:r w:rsidR="00153510">
              <w:rPr>
                <w:rFonts w:ascii="Times New Roman" w:eastAsia="SimSun" w:hAnsi="Times New Roman"/>
                <w:kern w:val="3"/>
                <w:sz w:val="26"/>
                <w:szCs w:val="26"/>
              </w:rPr>
              <w:t>Саян</w:t>
            </w:r>
            <w:r w:rsidRPr="00C63393">
              <w:rPr>
                <w:rFonts w:ascii="Times New Roman" w:eastAsia="SimSun" w:hAnsi="Times New Roman"/>
                <w:kern w:val="3"/>
                <w:sz w:val="26"/>
                <w:szCs w:val="26"/>
              </w:rPr>
              <w:t>ского района</w:t>
            </w:r>
          </w:p>
        </w:tc>
      </w:tr>
      <w:tr w:rsidR="00180BF5" w:rsidRPr="00C63393" w:rsidTr="00153510">
        <w:tc>
          <w:tcPr>
            <w:tcW w:w="817" w:type="dxa"/>
            <w:hideMark/>
          </w:tcPr>
          <w:p w:rsidR="00180BF5" w:rsidRPr="00C63393" w:rsidRDefault="00CC1056" w:rsidP="00CC1056">
            <w:pPr>
              <w:widowControl w:val="0"/>
              <w:suppressAutoHyphens/>
              <w:autoSpaceDN w:val="0"/>
              <w:jc w:val="center"/>
              <w:textAlignment w:val="baseline"/>
              <w:rPr>
                <w:rFonts w:ascii="Times New Roman" w:eastAsia="SimSun" w:hAnsi="Times New Roman"/>
                <w:kern w:val="3"/>
                <w:sz w:val="26"/>
                <w:szCs w:val="26"/>
              </w:rPr>
            </w:pPr>
            <w:r>
              <w:rPr>
                <w:rFonts w:ascii="Times New Roman" w:eastAsia="SimSun" w:hAnsi="Times New Roman"/>
                <w:kern w:val="3"/>
                <w:sz w:val="26"/>
                <w:szCs w:val="26"/>
              </w:rPr>
              <w:t>4.</w:t>
            </w:r>
            <w:r w:rsidR="00180BF5" w:rsidRPr="00C63393">
              <w:rPr>
                <w:rFonts w:ascii="Times New Roman" w:eastAsia="SimSun" w:hAnsi="Times New Roman"/>
                <w:kern w:val="3"/>
                <w:sz w:val="26"/>
                <w:szCs w:val="26"/>
              </w:rPr>
              <w:t>1.</w:t>
            </w:r>
          </w:p>
        </w:tc>
        <w:tc>
          <w:tcPr>
            <w:tcW w:w="8505" w:type="dxa"/>
            <w:hideMark/>
          </w:tcPr>
          <w:p w:rsidR="00180BF5" w:rsidRPr="00C63393" w:rsidRDefault="00153510" w:rsidP="00180BF5">
            <w:pPr>
              <w:widowControl w:val="0"/>
              <w:suppressAutoHyphens/>
              <w:autoSpaceDN w:val="0"/>
              <w:textAlignment w:val="baseline"/>
              <w:rPr>
                <w:rFonts w:ascii="Times New Roman" w:eastAsia="SimSun" w:hAnsi="Times New Roman"/>
                <w:kern w:val="3"/>
                <w:sz w:val="26"/>
                <w:szCs w:val="26"/>
              </w:rPr>
            </w:pPr>
            <w:r>
              <w:rPr>
                <w:rFonts w:ascii="Times New Roman" w:eastAsia="SimSun" w:hAnsi="Times New Roman"/>
                <w:kern w:val="3"/>
                <w:sz w:val="26"/>
                <w:szCs w:val="26"/>
              </w:rPr>
              <w:t>Создание на сайте МО Саян</w:t>
            </w:r>
            <w:r w:rsidR="00180BF5" w:rsidRPr="00C63393">
              <w:rPr>
                <w:rFonts w:ascii="Times New Roman" w:eastAsia="SimSun" w:hAnsi="Times New Roman"/>
                <w:kern w:val="3"/>
                <w:sz w:val="26"/>
                <w:szCs w:val="26"/>
              </w:rPr>
              <w:t>ский район раздела о реализации мероприятий государственной политики по развитию конкуренции и ведение его в актуальном виде</w:t>
            </w:r>
          </w:p>
        </w:tc>
        <w:tc>
          <w:tcPr>
            <w:tcW w:w="2835" w:type="dxa"/>
            <w:vAlign w:val="center"/>
          </w:tcPr>
          <w:p w:rsidR="00180BF5" w:rsidRPr="00C63393" w:rsidRDefault="00180BF5" w:rsidP="00180BF5">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до 01.04.2019</w:t>
            </w:r>
          </w:p>
        </w:tc>
        <w:tc>
          <w:tcPr>
            <w:tcW w:w="3119" w:type="dxa"/>
            <w:vMerge/>
          </w:tcPr>
          <w:p w:rsidR="00180BF5" w:rsidRPr="00C63393" w:rsidRDefault="00180BF5" w:rsidP="00180BF5">
            <w:pPr>
              <w:widowControl w:val="0"/>
              <w:suppressAutoHyphens/>
              <w:autoSpaceDN w:val="0"/>
              <w:textAlignment w:val="baseline"/>
              <w:rPr>
                <w:rFonts w:ascii="Times New Roman" w:eastAsia="SimSun" w:hAnsi="Times New Roman"/>
                <w:kern w:val="3"/>
                <w:sz w:val="26"/>
                <w:szCs w:val="26"/>
              </w:rPr>
            </w:pPr>
          </w:p>
        </w:tc>
      </w:tr>
    </w:tbl>
    <w:p w:rsidR="00C63393" w:rsidRPr="00E86904" w:rsidRDefault="00C63393" w:rsidP="00C63393">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rPr>
      </w:pPr>
    </w:p>
    <w:p w:rsidR="001B3EBD" w:rsidRPr="00E86904" w:rsidRDefault="001B3EBD" w:rsidP="001B3EBD">
      <w:pPr>
        <w:pageBreakBefore/>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ru-RU"/>
        </w:rPr>
      </w:pPr>
      <w:r w:rsidRPr="00E86904">
        <w:rPr>
          <w:rFonts w:ascii="Times New Roman" w:eastAsia="SimSun" w:hAnsi="Times New Roman" w:cs="Times New Roman"/>
          <w:b/>
          <w:kern w:val="3"/>
          <w:sz w:val="28"/>
          <w:szCs w:val="28"/>
          <w:lang w:eastAsia="ru-RU"/>
        </w:rPr>
        <w:lastRenderedPageBreak/>
        <w:t>5.2. Мероприятия в отдельных отра</w:t>
      </w:r>
      <w:r>
        <w:rPr>
          <w:rFonts w:ascii="Times New Roman" w:eastAsia="SimSun" w:hAnsi="Times New Roman" w:cs="Times New Roman"/>
          <w:b/>
          <w:kern w:val="3"/>
          <w:sz w:val="28"/>
          <w:szCs w:val="28"/>
          <w:lang w:eastAsia="ru-RU"/>
        </w:rPr>
        <w:t>слях (сферах) экономики в Саян</w:t>
      </w:r>
      <w:r w:rsidRPr="00E86904">
        <w:rPr>
          <w:rFonts w:ascii="Times New Roman" w:eastAsia="SimSun" w:hAnsi="Times New Roman" w:cs="Times New Roman"/>
          <w:b/>
          <w:kern w:val="3"/>
          <w:sz w:val="28"/>
          <w:szCs w:val="28"/>
          <w:lang w:eastAsia="ru-RU"/>
        </w:rPr>
        <w:t xml:space="preserve">ском районе </w:t>
      </w:r>
    </w:p>
    <w:p w:rsidR="001B3EBD" w:rsidRPr="00E86904" w:rsidRDefault="001B3EBD" w:rsidP="001B3EB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tbl>
      <w:tblPr>
        <w:tblW w:w="15276" w:type="dxa"/>
        <w:tblLook w:val="04A0"/>
      </w:tblPr>
      <w:tblGrid>
        <w:gridCol w:w="817"/>
        <w:gridCol w:w="9214"/>
        <w:gridCol w:w="2410"/>
        <w:gridCol w:w="2835"/>
      </w:tblGrid>
      <w:tr w:rsidR="001B3EBD" w:rsidRPr="00C63393" w:rsidTr="00A62FF0">
        <w:trPr>
          <w:tblHeader/>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EBD" w:rsidRPr="00C63393" w:rsidRDefault="001B3EBD" w:rsidP="00A62FF0">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w:t>
            </w:r>
          </w:p>
        </w:tc>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EBD" w:rsidRPr="00C63393" w:rsidRDefault="001B3EBD" w:rsidP="00A62FF0">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Наименование мероприятия</w:t>
            </w:r>
          </w:p>
          <w:p w:rsidR="001B3EBD" w:rsidRPr="00C63393" w:rsidRDefault="001B3EBD" w:rsidP="00A62FF0">
            <w:pPr>
              <w:widowControl w:val="0"/>
              <w:suppressAutoHyphens/>
              <w:autoSpaceDN w:val="0"/>
              <w:jc w:val="center"/>
              <w:textAlignment w:val="baseline"/>
              <w:rPr>
                <w:rFonts w:ascii="Times New Roman" w:eastAsia="SimSun" w:hAnsi="Times New Roman"/>
                <w:b/>
                <w:kern w:val="3"/>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EBD" w:rsidRPr="00C63393" w:rsidRDefault="001B3EBD" w:rsidP="00A62FF0">
            <w:pPr>
              <w:widowControl w:val="0"/>
              <w:suppressAutoHyphens/>
              <w:autoSpaceDN w:val="0"/>
              <w:jc w:val="center"/>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Сроки выполнения</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3EBD" w:rsidRPr="00C63393" w:rsidRDefault="001B3EBD" w:rsidP="00A62FF0">
            <w:pPr>
              <w:widowControl w:val="0"/>
              <w:suppressAutoHyphens/>
              <w:autoSpaceDN w:val="0"/>
              <w:textAlignment w:val="baseline"/>
              <w:rPr>
                <w:rFonts w:ascii="Times New Roman" w:eastAsia="SimSun" w:hAnsi="Times New Roman"/>
                <w:b/>
                <w:kern w:val="3"/>
                <w:sz w:val="26"/>
                <w:szCs w:val="26"/>
              </w:rPr>
            </w:pPr>
            <w:r w:rsidRPr="00C63393">
              <w:rPr>
                <w:rFonts w:ascii="Times New Roman" w:eastAsia="SimSun" w:hAnsi="Times New Roman"/>
                <w:b/>
                <w:kern w:val="3"/>
                <w:sz w:val="26"/>
                <w:szCs w:val="26"/>
              </w:rPr>
              <w:t>Исполнители</w:t>
            </w: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rPr>
                <w:rFonts w:ascii="Times New Roman" w:eastAsia="Times New Roman" w:hAnsi="Times New Roman"/>
                <w:b/>
                <w:i/>
                <w:color w:val="000000"/>
                <w:sz w:val="26"/>
                <w:szCs w:val="26"/>
              </w:rPr>
            </w:pPr>
            <w:r w:rsidRPr="00C63393">
              <w:rPr>
                <w:rFonts w:ascii="Times New Roman" w:eastAsia="Times New Roman" w:hAnsi="Times New Roman"/>
                <w:b/>
                <w:i/>
                <w:color w:val="000000"/>
                <w:sz w:val="26"/>
                <w:szCs w:val="26"/>
              </w:rPr>
              <w:t>Ритуальные услуги</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p>
        </w:tc>
        <w:tc>
          <w:tcPr>
            <w:tcW w:w="2835" w:type="dxa"/>
            <w:vMerge w:val="restart"/>
            <w:tcBorders>
              <w:top w:val="single" w:sz="4" w:space="0" w:color="auto"/>
              <w:left w:val="single" w:sz="4" w:space="0" w:color="auto"/>
              <w:right w:val="single" w:sz="4" w:space="0" w:color="auto"/>
            </w:tcBorders>
          </w:tcPr>
          <w:p w:rsidR="001B3EBD" w:rsidRPr="00C63393" w:rsidRDefault="001B3EBD" w:rsidP="00A62FF0">
            <w:pPr>
              <w:pStyle w:val="af0"/>
              <w:widowControl w:val="0"/>
              <w:tabs>
                <w:tab w:val="left" w:pos="322"/>
              </w:tabs>
              <w:suppressAutoHyphens/>
              <w:autoSpaceDN w:val="0"/>
              <w:ind w:left="38"/>
              <w:textAlignment w:val="baseline"/>
              <w:rPr>
                <w:rFonts w:ascii="Times New Roman" w:eastAsia="SimSun" w:hAnsi="Times New Roman"/>
                <w:kern w:val="3"/>
                <w:sz w:val="26"/>
                <w:szCs w:val="26"/>
              </w:rPr>
            </w:pPr>
            <w:r>
              <w:rPr>
                <w:rFonts w:ascii="Times New Roman" w:eastAsia="SimSun" w:hAnsi="Times New Roman"/>
                <w:kern w:val="3"/>
                <w:sz w:val="26"/>
                <w:szCs w:val="26"/>
              </w:rPr>
              <w:t>Отдел экономики, охраны труда и муниципального заказа администрации Саян</w:t>
            </w:r>
            <w:r w:rsidRPr="00C63393">
              <w:rPr>
                <w:rFonts w:ascii="Times New Roman" w:eastAsia="SimSun" w:hAnsi="Times New Roman"/>
                <w:kern w:val="3"/>
                <w:sz w:val="26"/>
                <w:szCs w:val="26"/>
              </w:rPr>
              <w:t>ского района</w:t>
            </w: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w:t>
            </w:r>
            <w:r w:rsidRPr="00C63393">
              <w:rPr>
                <w:rFonts w:ascii="Times New Roman" w:eastAsia="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rPr>
                <w:rFonts w:ascii="Times New Roman" w:eastAsia="Times New Roman" w:hAnsi="Times New Roman"/>
                <w:color w:val="000000"/>
                <w:sz w:val="26"/>
                <w:szCs w:val="26"/>
              </w:rPr>
            </w:pPr>
            <w:r w:rsidRPr="00C63393">
              <w:rPr>
                <w:rFonts w:ascii="Times New Roman" w:eastAsia="Times New Roman" w:hAnsi="Times New Roman"/>
                <w:sz w:val="26"/>
                <w:szCs w:val="26"/>
              </w:rPr>
              <w:t>Мониторинг состояния развития конкуренции на рынке ритуальных услуг</w:t>
            </w:r>
          </w:p>
        </w:tc>
        <w:tc>
          <w:tcPr>
            <w:tcW w:w="2410" w:type="dxa"/>
            <w:tcBorders>
              <w:top w:val="single" w:sz="4" w:space="0" w:color="auto"/>
              <w:left w:val="single" w:sz="4" w:space="0" w:color="auto"/>
              <w:bottom w:val="single" w:sz="4" w:space="0" w:color="auto"/>
              <w:right w:val="single" w:sz="4" w:space="0" w:color="auto"/>
            </w:tcBorders>
            <w:vAlign w:val="center"/>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ежегодно</w:t>
            </w:r>
          </w:p>
        </w:tc>
        <w:tc>
          <w:tcPr>
            <w:tcW w:w="2835" w:type="dxa"/>
            <w:vMerge/>
            <w:tcBorders>
              <w:left w:val="single" w:sz="4" w:space="0" w:color="auto"/>
              <w:bottom w:val="single" w:sz="4" w:space="0" w:color="auto"/>
              <w:right w:val="single" w:sz="4" w:space="0" w:color="auto"/>
            </w:tcBorders>
          </w:tcPr>
          <w:p w:rsidR="001B3EBD" w:rsidRPr="00C63393" w:rsidRDefault="001B3EBD" w:rsidP="00A62FF0">
            <w:pPr>
              <w:pStyle w:val="af0"/>
              <w:widowControl w:val="0"/>
              <w:tabs>
                <w:tab w:val="left" w:pos="322"/>
              </w:tabs>
              <w:suppressAutoHyphens/>
              <w:autoSpaceDN w:val="0"/>
              <w:ind w:left="38"/>
              <w:textAlignment w:val="baseline"/>
              <w:rPr>
                <w:rFonts w:ascii="Times New Roman" w:eastAsia="SimSun" w:hAnsi="Times New Roman"/>
                <w:kern w:val="3"/>
                <w:sz w:val="26"/>
                <w:szCs w:val="26"/>
              </w:rPr>
            </w:pP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2</w:t>
            </w:r>
          </w:p>
        </w:tc>
        <w:tc>
          <w:tcPr>
            <w:tcW w:w="9214"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rPr>
                <w:rFonts w:ascii="Times New Roman" w:eastAsia="Times New Roman" w:hAnsi="Times New Roman"/>
                <w:b/>
                <w:i/>
                <w:color w:val="000000"/>
                <w:sz w:val="26"/>
                <w:szCs w:val="26"/>
              </w:rPr>
            </w:pPr>
            <w:r w:rsidRPr="00C63393">
              <w:rPr>
                <w:rFonts w:ascii="Times New Roman" w:eastAsia="Times New Roman" w:hAnsi="Times New Roman"/>
                <w:b/>
                <w:i/>
                <w:color w:val="000000"/>
                <w:sz w:val="26"/>
                <w:szCs w:val="26"/>
              </w:rPr>
              <w:t>Кадастровые и землеустроительные работы</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p>
        </w:tc>
        <w:tc>
          <w:tcPr>
            <w:tcW w:w="2835" w:type="dxa"/>
            <w:vMerge w:val="restart"/>
            <w:tcBorders>
              <w:left w:val="single" w:sz="4" w:space="0" w:color="auto"/>
              <w:right w:val="single" w:sz="4" w:space="0" w:color="auto"/>
            </w:tcBorders>
          </w:tcPr>
          <w:p w:rsidR="001B3EBD" w:rsidRPr="00C63393" w:rsidRDefault="001B3EBD" w:rsidP="00A62FF0">
            <w:pPr>
              <w:widowControl w:val="0"/>
              <w:suppressAutoHyphens/>
              <w:autoSpaceDN w:val="0"/>
              <w:textAlignment w:val="baseline"/>
              <w:rPr>
                <w:rFonts w:ascii="Times New Roman" w:eastAsia="SimSun" w:hAnsi="Times New Roman"/>
                <w:kern w:val="3"/>
                <w:sz w:val="26"/>
                <w:szCs w:val="26"/>
              </w:rPr>
            </w:pPr>
            <w:r>
              <w:rPr>
                <w:rFonts w:ascii="Times New Roman" w:eastAsia="SimSun" w:hAnsi="Times New Roman"/>
                <w:kern w:val="3"/>
                <w:sz w:val="26"/>
                <w:szCs w:val="26"/>
              </w:rPr>
              <w:t>Отдел экономики, охраны труда и муниципального заказа администрации Саян</w:t>
            </w:r>
            <w:r w:rsidRPr="00C63393">
              <w:rPr>
                <w:rFonts w:ascii="Times New Roman" w:eastAsia="SimSun" w:hAnsi="Times New Roman"/>
                <w:kern w:val="3"/>
                <w:sz w:val="26"/>
                <w:szCs w:val="26"/>
              </w:rPr>
              <w:t>ского района</w:t>
            </w: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6E7617" w:rsidRDefault="001B3EBD" w:rsidP="00A62FF0">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w:t>
            </w:r>
            <w:r w:rsidRPr="006E7617">
              <w:rPr>
                <w:rFonts w:ascii="Times New Roman" w:eastAsia="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tcPr>
          <w:p w:rsidR="001B3EBD" w:rsidRPr="006E7617" w:rsidRDefault="001B3EBD" w:rsidP="00A62FF0">
            <w:pPr>
              <w:rPr>
                <w:rFonts w:ascii="Times New Roman" w:eastAsia="Times New Roman" w:hAnsi="Times New Roman"/>
                <w:color w:val="000000"/>
                <w:sz w:val="26"/>
                <w:szCs w:val="26"/>
              </w:rPr>
            </w:pPr>
            <w:r w:rsidRPr="006E7617">
              <w:rPr>
                <w:rFonts w:ascii="Times New Roman" w:eastAsia="SimSun" w:hAnsi="Times New Roman"/>
                <w:kern w:val="3"/>
                <w:sz w:val="26"/>
                <w:szCs w:val="26"/>
              </w:rPr>
              <w:t>Мониторинг состояния развития конкуренции на рынке</w:t>
            </w:r>
            <w:r w:rsidRPr="006E7617">
              <w:rPr>
                <w:rFonts w:ascii="Times New Roman" w:eastAsia="Times New Roman" w:hAnsi="Times New Roman"/>
                <w:color w:val="000000"/>
                <w:sz w:val="26"/>
                <w:szCs w:val="26"/>
              </w:rPr>
              <w:t xml:space="preserve"> кадастровых и землеустроительных работ</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ежегодно</w:t>
            </w:r>
          </w:p>
        </w:tc>
        <w:tc>
          <w:tcPr>
            <w:tcW w:w="2835" w:type="dxa"/>
            <w:vMerge/>
            <w:tcBorders>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textAlignment w:val="baseline"/>
              <w:rPr>
                <w:rFonts w:ascii="Times New Roman" w:eastAsia="SimSun" w:hAnsi="Times New Roman"/>
                <w:kern w:val="3"/>
                <w:sz w:val="26"/>
                <w:szCs w:val="26"/>
              </w:rPr>
            </w:pP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b/>
                <w:i/>
                <w:sz w:val="26"/>
                <w:szCs w:val="26"/>
              </w:rPr>
            </w:pPr>
            <w:r>
              <w:rPr>
                <w:rFonts w:ascii="Times New Roman" w:eastAsia="Times New Roman" w:hAnsi="Times New Roman"/>
                <w:b/>
                <w:i/>
                <w:sz w:val="26"/>
                <w:szCs w:val="26"/>
              </w:rPr>
              <w:t>3</w:t>
            </w:r>
          </w:p>
        </w:tc>
        <w:tc>
          <w:tcPr>
            <w:tcW w:w="9214"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rPr>
                <w:rFonts w:ascii="Times New Roman" w:eastAsia="Times New Roman" w:hAnsi="Times New Roman"/>
                <w:b/>
                <w:i/>
                <w:sz w:val="26"/>
                <w:szCs w:val="26"/>
              </w:rPr>
            </w:pPr>
            <w:r>
              <w:rPr>
                <w:rFonts w:ascii="Times New Roman" w:eastAsia="Times New Roman" w:hAnsi="Times New Roman"/>
                <w:b/>
                <w:i/>
                <w:sz w:val="26"/>
                <w:szCs w:val="26"/>
              </w:rPr>
              <w:t>Теплоснабжение (производство тепловой энергии)</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p>
        </w:tc>
        <w:tc>
          <w:tcPr>
            <w:tcW w:w="2835" w:type="dxa"/>
            <w:vMerge w:val="restart"/>
            <w:tcBorders>
              <w:top w:val="single" w:sz="4" w:space="0" w:color="auto"/>
              <w:left w:val="single" w:sz="4" w:space="0" w:color="auto"/>
              <w:right w:val="single" w:sz="4" w:space="0" w:color="auto"/>
            </w:tcBorders>
          </w:tcPr>
          <w:p w:rsidR="001B3EBD" w:rsidRPr="00C63393" w:rsidRDefault="001B3EBD" w:rsidP="00A62FF0">
            <w:pPr>
              <w:widowControl w:val="0"/>
              <w:suppressAutoHyphens/>
              <w:autoSpaceDN w:val="0"/>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 xml:space="preserve">Отдел </w:t>
            </w:r>
            <w:r>
              <w:rPr>
                <w:rFonts w:ascii="Times New Roman" w:eastAsia="SimSun" w:hAnsi="Times New Roman"/>
                <w:kern w:val="3"/>
                <w:sz w:val="26"/>
                <w:szCs w:val="26"/>
              </w:rPr>
              <w:t>ЖКХ, транспорта и связи администрации Саян</w:t>
            </w:r>
            <w:r w:rsidRPr="00C63393">
              <w:rPr>
                <w:rFonts w:ascii="Times New Roman" w:eastAsia="SimSun" w:hAnsi="Times New Roman"/>
                <w:kern w:val="3"/>
                <w:sz w:val="26"/>
                <w:szCs w:val="26"/>
              </w:rPr>
              <w:t>ского района</w:t>
            </w: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sz w:val="26"/>
                <w:szCs w:val="26"/>
              </w:rPr>
            </w:pPr>
            <w:r>
              <w:rPr>
                <w:rFonts w:ascii="Times New Roman" w:eastAsia="Times New Roman" w:hAnsi="Times New Roman"/>
                <w:sz w:val="26"/>
                <w:szCs w:val="26"/>
              </w:rPr>
              <w:t>3</w:t>
            </w:r>
            <w:r w:rsidRPr="00C63393">
              <w:rPr>
                <w:rFonts w:ascii="Times New Roman" w:eastAsia="Times New Roman" w:hAnsi="Times New Roman"/>
                <w:sz w:val="26"/>
                <w:szCs w:val="26"/>
              </w:rPr>
              <w:t>.1</w:t>
            </w:r>
          </w:p>
        </w:tc>
        <w:tc>
          <w:tcPr>
            <w:tcW w:w="9214"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rPr>
                <w:rFonts w:ascii="Times New Roman" w:eastAsia="Times New Roman" w:hAnsi="Times New Roman"/>
                <w:sz w:val="26"/>
                <w:szCs w:val="26"/>
              </w:rPr>
            </w:pPr>
            <w:r w:rsidRPr="00C63393">
              <w:rPr>
                <w:rFonts w:ascii="Times New Roman" w:eastAsia="SimSun" w:hAnsi="Times New Roman"/>
                <w:kern w:val="3"/>
                <w:sz w:val="26"/>
                <w:szCs w:val="26"/>
              </w:rPr>
              <w:t xml:space="preserve">Мониторинг состояния развития конкуренции на рынке </w:t>
            </w:r>
            <w:r>
              <w:rPr>
                <w:rFonts w:ascii="Times New Roman" w:eastAsia="SimSun" w:hAnsi="Times New Roman"/>
                <w:kern w:val="3"/>
                <w:sz w:val="26"/>
                <w:szCs w:val="26"/>
              </w:rPr>
              <w:t>теплоснабжения</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ежегодно</w:t>
            </w:r>
          </w:p>
        </w:tc>
        <w:tc>
          <w:tcPr>
            <w:tcW w:w="2835" w:type="dxa"/>
            <w:vMerge/>
            <w:tcBorders>
              <w:left w:val="single" w:sz="4" w:space="0" w:color="auto"/>
              <w:right w:val="single" w:sz="4" w:space="0" w:color="auto"/>
            </w:tcBorders>
          </w:tcPr>
          <w:p w:rsidR="001B3EBD" w:rsidRPr="00C63393" w:rsidRDefault="001B3EBD" w:rsidP="00A62FF0">
            <w:pPr>
              <w:rPr>
                <w:rFonts w:ascii="Times New Roman" w:hAnsi="Times New Roman"/>
                <w:sz w:val="26"/>
                <w:szCs w:val="26"/>
              </w:rPr>
            </w:pP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4</w:t>
            </w:r>
          </w:p>
        </w:tc>
        <w:tc>
          <w:tcPr>
            <w:tcW w:w="9214"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Услуги по сбору и транспортированию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p>
        </w:tc>
        <w:tc>
          <w:tcPr>
            <w:tcW w:w="2835" w:type="dxa"/>
            <w:vMerge w:val="restart"/>
            <w:tcBorders>
              <w:top w:val="single" w:sz="4" w:space="0" w:color="auto"/>
              <w:left w:val="single" w:sz="4" w:space="0" w:color="auto"/>
              <w:right w:val="single" w:sz="4" w:space="0" w:color="auto"/>
            </w:tcBorders>
          </w:tcPr>
          <w:p w:rsidR="001B3EBD" w:rsidRPr="00C63393" w:rsidRDefault="001B3EBD" w:rsidP="00A62FF0">
            <w:pPr>
              <w:pStyle w:val="af0"/>
              <w:widowControl w:val="0"/>
              <w:tabs>
                <w:tab w:val="left" w:pos="322"/>
              </w:tabs>
              <w:suppressAutoHyphens/>
              <w:autoSpaceDN w:val="0"/>
              <w:ind w:left="38"/>
              <w:textAlignment w:val="baseline"/>
              <w:rPr>
                <w:rFonts w:ascii="Times New Roman" w:eastAsia="SimSun" w:hAnsi="Times New Roman"/>
                <w:kern w:val="3"/>
                <w:sz w:val="26"/>
                <w:szCs w:val="26"/>
              </w:rPr>
            </w:pPr>
            <w:r w:rsidRPr="00C63393">
              <w:rPr>
                <w:rFonts w:ascii="Times New Roman" w:eastAsia="SimSun" w:hAnsi="Times New Roman"/>
                <w:kern w:val="3"/>
                <w:sz w:val="26"/>
                <w:szCs w:val="26"/>
              </w:rPr>
              <w:t xml:space="preserve">Отдел </w:t>
            </w:r>
            <w:r>
              <w:rPr>
                <w:rFonts w:ascii="Times New Roman" w:eastAsia="SimSun" w:hAnsi="Times New Roman"/>
                <w:kern w:val="3"/>
                <w:sz w:val="26"/>
                <w:szCs w:val="26"/>
              </w:rPr>
              <w:t>ЖКХ, транспорта и связи администрации Саян</w:t>
            </w:r>
            <w:r w:rsidRPr="00C63393">
              <w:rPr>
                <w:rFonts w:ascii="Times New Roman" w:eastAsia="SimSun" w:hAnsi="Times New Roman"/>
                <w:kern w:val="3"/>
                <w:sz w:val="26"/>
                <w:szCs w:val="26"/>
              </w:rPr>
              <w:t>ского района</w:t>
            </w: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4</w:t>
            </w:r>
            <w:r w:rsidRPr="00C63393">
              <w:rPr>
                <w:rFonts w:ascii="Times New Roman" w:eastAsia="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vAlign w:val="center"/>
          </w:tcPr>
          <w:p w:rsidR="001B3EBD" w:rsidRPr="00C63393" w:rsidRDefault="001B3EBD" w:rsidP="00A62FF0">
            <w:pPr>
              <w:rPr>
                <w:rFonts w:ascii="Times New Roman" w:eastAsia="Times New Roman" w:hAnsi="Times New Roman"/>
                <w:color w:val="000000"/>
                <w:sz w:val="26"/>
                <w:szCs w:val="26"/>
              </w:rPr>
            </w:pPr>
            <w:r w:rsidRPr="00C63393">
              <w:rPr>
                <w:rFonts w:ascii="Times New Roman" w:eastAsia="SimSun" w:hAnsi="Times New Roman"/>
                <w:kern w:val="3"/>
                <w:sz w:val="26"/>
                <w:szCs w:val="26"/>
              </w:rPr>
              <w:t>Мониторинг состояния развития конкуренции на рынке в</w:t>
            </w:r>
            <w:r w:rsidRPr="00C63393">
              <w:rPr>
                <w:rFonts w:ascii="Times New Roman" w:eastAsia="Times New Roman" w:hAnsi="Times New Roman"/>
                <w:color w:val="000000"/>
                <w:sz w:val="26"/>
                <w:szCs w:val="26"/>
              </w:rPr>
              <w:t xml:space="preserve">ыполнения работ по </w:t>
            </w:r>
            <w:r w:rsidRPr="00054D63">
              <w:rPr>
                <w:rFonts w:ascii="Times New Roman" w:eastAsia="Times New Roman" w:hAnsi="Times New Roman"/>
                <w:color w:val="000000"/>
                <w:sz w:val="26"/>
                <w:szCs w:val="26"/>
              </w:rPr>
              <w:t>сбору и транспортированию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jc w:val="center"/>
              <w:rPr>
                <w:rFonts w:ascii="Times New Roman" w:hAnsi="Times New Roman"/>
                <w:sz w:val="26"/>
                <w:szCs w:val="26"/>
              </w:rPr>
            </w:pPr>
            <w:r w:rsidRPr="00C63393">
              <w:rPr>
                <w:rFonts w:ascii="Times New Roman" w:eastAsia="SimSun" w:hAnsi="Times New Roman"/>
                <w:kern w:val="3"/>
                <w:sz w:val="26"/>
                <w:szCs w:val="26"/>
              </w:rPr>
              <w:t>ежегодно</w:t>
            </w:r>
          </w:p>
        </w:tc>
        <w:tc>
          <w:tcPr>
            <w:tcW w:w="2835" w:type="dxa"/>
            <w:vMerge/>
            <w:tcBorders>
              <w:left w:val="single" w:sz="4" w:space="0" w:color="auto"/>
              <w:bottom w:val="single" w:sz="4" w:space="0" w:color="auto"/>
              <w:right w:val="single" w:sz="4" w:space="0" w:color="auto"/>
            </w:tcBorders>
          </w:tcPr>
          <w:p w:rsidR="001B3EBD" w:rsidRPr="00C63393" w:rsidRDefault="001B3EBD" w:rsidP="00A62FF0">
            <w:pPr>
              <w:pStyle w:val="af0"/>
              <w:widowControl w:val="0"/>
              <w:tabs>
                <w:tab w:val="left" w:pos="322"/>
              </w:tabs>
              <w:suppressAutoHyphens/>
              <w:autoSpaceDN w:val="0"/>
              <w:ind w:left="38"/>
              <w:textAlignment w:val="baseline"/>
              <w:rPr>
                <w:rFonts w:ascii="Times New Roman" w:eastAsia="SimSun" w:hAnsi="Times New Roman"/>
                <w:kern w:val="3"/>
                <w:sz w:val="26"/>
                <w:szCs w:val="26"/>
              </w:rPr>
            </w:pP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5</w:t>
            </w:r>
          </w:p>
        </w:tc>
        <w:tc>
          <w:tcPr>
            <w:tcW w:w="9214"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Обработка древесины и производство изделий из дерева</w:t>
            </w:r>
          </w:p>
        </w:tc>
        <w:tc>
          <w:tcPr>
            <w:tcW w:w="2410" w:type="dxa"/>
            <w:tcBorders>
              <w:top w:val="single" w:sz="4" w:space="0" w:color="auto"/>
              <w:left w:val="single" w:sz="4" w:space="0" w:color="auto"/>
              <w:bottom w:val="single" w:sz="4" w:space="0" w:color="auto"/>
              <w:right w:val="single" w:sz="4" w:space="0" w:color="auto"/>
            </w:tcBorders>
          </w:tcPr>
          <w:p w:rsidR="001B3EBD" w:rsidRPr="00C63393" w:rsidRDefault="001B3EBD" w:rsidP="00A62FF0">
            <w:pPr>
              <w:widowControl w:val="0"/>
              <w:suppressAutoHyphens/>
              <w:autoSpaceDN w:val="0"/>
              <w:jc w:val="center"/>
              <w:textAlignment w:val="baseline"/>
              <w:rPr>
                <w:rFonts w:ascii="Times New Roman" w:eastAsia="SimSun" w:hAnsi="Times New Roman"/>
                <w:kern w:val="3"/>
                <w:sz w:val="26"/>
                <w:szCs w:val="26"/>
              </w:rPr>
            </w:pPr>
          </w:p>
        </w:tc>
        <w:tc>
          <w:tcPr>
            <w:tcW w:w="2835" w:type="dxa"/>
            <w:vMerge w:val="restart"/>
            <w:tcBorders>
              <w:top w:val="single" w:sz="4" w:space="0" w:color="auto"/>
              <w:left w:val="single" w:sz="4" w:space="0" w:color="auto"/>
              <w:bottom w:val="single" w:sz="4" w:space="0" w:color="auto"/>
              <w:right w:val="single" w:sz="4" w:space="0" w:color="auto"/>
            </w:tcBorders>
          </w:tcPr>
          <w:p w:rsidR="001B3EBD" w:rsidRPr="00C63393" w:rsidRDefault="001B3EBD" w:rsidP="00A62FF0">
            <w:pPr>
              <w:pStyle w:val="af0"/>
              <w:widowControl w:val="0"/>
              <w:tabs>
                <w:tab w:val="left" w:pos="322"/>
              </w:tabs>
              <w:suppressAutoHyphens/>
              <w:autoSpaceDN w:val="0"/>
              <w:ind w:left="38"/>
              <w:textAlignment w:val="baseline"/>
              <w:rPr>
                <w:rFonts w:ascii="Times New Roman" w:eastAsia="SimSun" w:hAnsi="Times New Roman"/>
                <w:kern w:val="3"/>
                <w:sz w:val="26"/>
                <w:szCs w:val="26"/>
              </w:rPr>
            </w:pPr>
            <w:r>
              <w:rPr>
                <w:rFonts w:ascii="Times New Roman" w:eastAsia="SimSun" w:hAnsi="Times New Roman"/>
                <w:kern w:val="3"/>
                <w:sz w:val="26"/>
                <w:szCs w:val="26"/>
              </w:rPr>
              <w:t xml:space="preserve">Отдел экономики, </w:t>
            </w:r>
            <w:r>
              <w:rPr>
                <w:rFonts w:ascii="Times New Roman" w:eastAsia="SimSun" w:hAnsi="Times New Roman"/>
                <w:kern w:val="3"/>
                <w:sz w:val="26"/>
                <w:szCs w:val="26"/>
              </w:rPr>
              <w:lastRenderedPageBreak/>
              <w:t>охраны труда и муниципального заказа администрации Саян</w:t>
            </w:r>
            <w:r w:rsidRPr="00C63393">
              <w:rPr>
                <w:rFonts w:ascii="Times New Roman" w:eastAsia="SimSun" w:hAnsi="Times New Roman"/>
                <w:kern w:val="3"/>
                <w:sz w:val="26"/>
                <w:szCs w:val="26"/>
              </w:rPr>
              <w:t>ского района</w:t>
            </w:r>
          </w:p>
        </w:tc>
      </w:tr>
      <w:tr w:rsidR="001B3EBD" w:rsidRPr="00C63393" w:rsidTr="00A62FF0">
        <w:tc>
          <w:tcPr>
            <w:tcW w:w="817" w:type="dxa"/>
            <w:tcBorders>
              <w:top w:val="single" w:sz="4" w:space="0" w:color="auto"/>
              <w:left w:val="single" w:sz="4" w:space="0" w:color="auto"/>
              <w:bottom w:val="single" w:sz="4" w:space="0" w:color="auto"/>
              <w:right w:val="single" w:sz="4" w:space="0" w:color="auto"/>
            </w:tcBorders>
            <w:hideMark/>
          </w:tcPr>
          <w:p w:rsidR="001B3EBD" w:rsidRPr="00C63393" w:rsidRDefault="001B3EBD" w:rsidP="00A62FF0">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5</w:t>
            </w:r>
            <w:r w:rsidRPr="00C63393">
              <w:rPr>
                <w:rFonts w:ascii="Times New Roman" w:eastAsia="Times New Roman" w:hAnsi="Times New Roman"/>
                <w:color w:val="000000"/>
                <w:sz w:val="26"/>
                <w:szCs w:val="26"/>
              </w:rPr>
              <w:t>.1</w:t>
            </w:r>
          </w:p>
        </w:tc>
        <w:tc>
          <w:tcPr>
            <w:tcW w:w="9214" w:type="dxa"/>
            <w:tcBorders>
              <w:top w:val="single" w:sz="4" w:space="0" w:color="auto"/>
              <w:left w:val="single" w:sz="4" w:space="0" w:color="auto"/>
              <w:bottom w:val="single" w:sz="4" w:space="0" w:color="auto"/>
              <w:right w:val="single" w:sz="4" w:space="0" w:color="auto"/>
            </w:tcBorders>
            <w:vAlign w:val="center"/>
          </w:tcPr>
          <w:p w:rsidR="001B3EBD" w:rsidRPr="00C63393" w:rsidRDefault="001B3EBD" w:rsidP="00A62FF0">
            <w:pPr>
              <w:rPr>
                <w:rFonts w:ascii="Times New Roman" w:eastAsia="Times New Roman" w:hAnsi="Times New Roman"/>
                <w:sz w:val="26"/>
                <w:szCs w:val="26"/>
              </w:rPr>
            </w:pPr>
            <w:r w:rsidRPr="00C63393">
              <w:rPr>
                <w:rFonts w:ascii="Times New Roman" w:eastAsia="SimSun" w:hAnsi="Times New Roman"/>
                <w:kern w:val="3"/>
                <w:sz w:val="26"/>
                <w:szCs w:val="26"/>
              </w:rPr>
              <w:t xml:space="preserve">Мониторинг состояния развития конкуренции на </w:t>
            </w:r>
            <w:r w:rsidRPr="00054D63">
              <w:rPr>
                <w:rFonts w:ascii="Times New Roman" w:eastAsia="SimSun" w:hAnsi="Times New Roman"/>
                <w:kern w:val="3"/>
                <w:sz w:val="26"/>
                <w:szCs w:val="26"/>
              </w:rPr>
              <w:t xml:space="preserve">рынке </w:t>
            </w:r>
            <w:r>
              <w:rPr>
                <w:rFonts w:ascii="Times New Roman" w:eastAsia="Times New Roman" w:hAnsi="Times New Roman"/>
                <w:color w:val="000000"/>
                <w:sz w:val="26"/>
                <w:szCs w:val="26"/>
              </w:rPr>
              <w:t>о</w:t>
            </w:r>
            <w:r w:rsidRPr="00054D63">
              <w:rPr>
                <w:rFonts w:ascii="Times New Roman" w:eastAsia="Times New Roman" w:hAnsi="Times New Roman"/>
                <w:color w:val="000000"/>
                <w:sz w:val="26"/>
                <w:szCs w:val="26"/>
              </w:rPr>
              <w:t>бработки древесины и производства изделий из дерева</w:t>
            </w:r>
          </w:p>
        </w:tc>
        <w:tc>
          <w:tcPr>
            <w:tcW w:w="2410" w:type="dxa"/>
            <w:tcBorders>
              <w:top w:val="single" w:sz="4" w:space="0" w:color="auto"/>
              <w:left w:val="single" w:sz="4" w:space="0" w:color="auto"/>
              <w:bottom w:val="single" w:sz="4" w:space="0" w:color="auto"/>
              <w:right w:val="single" w:sz="4" w:space="0" w:color="auto"/>
            </w:tcBorders>
            <w:vAlign w:val="center"/>
          </w:tcPr>
          <w:p w:rsidR="001B3EBD" w:rsidRPr="00C63393" w:rsidRDefault="001B3EBD" w:rsidP="00A62FF0">
            <w:pPr>
              <w:jc w:val="center"/>
              <w:rPr>
                <w:rFonts w:ascii="Times New Roman" w:hAnsi="Times New Roman"/>
                <w:sz w:val="26"/>
                <w:szCs w:val="26"/>
              </w:rPr>
            </w:pPr>
            <w:r w:rsidRPr="00C63393">
              <w:rPr>
                <w:rFonts w:ascii="Times New Roman" w:eastAsia="SimSun" w:hAnsi="Times New Roman"/>
                <w:kern w:val="3"/>
                <w:sz w:val="26"/>
                <w:szCs w:val="26"/>
              </w:rPr>
              <w:t>ежегодно</w:t>
            </w:r>
          </w:p>
        </w:tc>
        <w:tc>
          <w:tcPr>
            <w:tcW w:w="2835" w:type="dxa"/>
            <w:vMerge/>
            <w:tcBorders>
              <w:left w:val="single" w:sz="4" w:space="0" w:color="auto"/>
              <w:bottom w:val="single" w:sz="4" w:space="0" w:color="auto"/>
              <w:right w:val="single" w:sz="4" w:space="0" w:color="auto"/>
            </w:tcBorders>
          </w:tcPr>
          <w:p w:rsidR="001B3EBD" w:rsidRPr="00C63393" w:rsidRDefault="001B3EBD" w:rsidP="00A62FF0">
            <w:pPr>
              <w:pStyle w:val="af0"/>
              <w:widowControl w:val="0"/>
              <w:tabs>
                <w:tab w:val="left" w:pos="322"/>
              </w:tabs>
              <w:suppressAutoHyphens/>
              <w:autoSpaceDN w:val="0"/>
              <w:ind w:left="38"/>
              <w:textAlignment w:val="baseline"/>
              <w:rPr>
                <w:rFonts w:ascii="Times New Roman" w:eastAsia="SimSun" w:hAnsi="Times New Roman"/>
                <w:kern w:val="3"/>
                <w:sz w:val="26"/>
                <w:szCs w:val="26"/>
              </w:rPr>
            </w:pPr>
          </w:p>
        </w:tc>
      </w:tr>
    </w:tbl>
    <w:p w:rsidR="001B3EBD" w:rsidRPr="000279D1" w:rsidRDefault="001B3EBD" w:rsidP="001B3EBD">
      <w:pPr>
        <w:widowControl w:val="0"/>
        <w:suppressAutoHyphens/>
        <w:autoSpaceDN w:val="0"/>
        <w:spacing w:after="0" w:line="240" w:lineRule="auto"/>
        <w:jc w:val="center"/>
        <w:textAlignment w:val="baseline"/>
        <w:rPr>
          <w:rFonts w:ascii="Times New Roman" w:eastAsia="SimSun" w:hAnsi="Times New Roman" w:cs="Times New Roman"/>
          <w:b/>
          <w:kern w:val="3"/>
          <w:sz w:val="2"/>
          <w:szCs w:val="2"/>
          <w:lang w:eastAsia="ru-RU"/>
        </w:rPr>
      </w:pPr>
    </w:p>
    <w:p w:rsidR="001B3EBD" w:rsidRPr="001544DC" w:rsidRDefault="001B3EBD" w:rsidP="001B3EBD">
      <w:pPr>
        <w:spacing w:after="0"/>
        <w:jc w:val="both"/>
        <w:rPr>
          <w:rFonts w:ascii="Times New Roman" w:hAnsi="Times New Roman" w:cs="Times New Roman"/>
          <w:sz w:val="26"/>
          <w:szCs w:val="26"/>
        </w:rPr>
      </w:pPr>
    </w:p>
    <w:p w:rsidR="009C3913" w:rsidRDefault="009C3913" w:rsidP="00C63393">
      <w:pPr>
        <w:pageBreakBefore/>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sectPr w:rsidR="009C3913" w:rsidSect="00C63393">
      <w:pgSz w:w="16838" w:h="11906" w:orient="landscape" w:code="9"/>
      <w:pgMar w:top="851" w:right="1134"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938" w:rsidRDefault="00F51938" w:rsidP="00357CC7">
      <w:pPr>
        <w:spacing w:after="0" w:line="240" w:lineRule="auto"/>
      </w:pPr>
      <w:r>
        <w:separator/>
      </w:r>
    </w:p>
  </w:endnote>
  <w:endnote w:type="continuationSeparator" w:id="0">
    <w:p w:rsidR="00F51938" w:rsidRDefault="00F51938" w:rsidP="00357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091235"/>
      <w:docPartObj>
        <w:docPartGallery w:val="Page Numbers (Bottom of Page)"/>
        <w:docPartUnique/>
      </w:docPartObj>
    </w:sdtPr>
    <w:sdtContent>
      <w:p w:rsidR="00A62FF0" w:rsidRDefault="00800AB8">
        <w:pPr>
          <w:pStyle w:val="ae"/>
          <w:jc w:val="right"/>
        </w:pPr>
        <w:fldSimple w:instr="PAGE   \* MERGEFORMAT">
          <w:r w:rsidR="00171336">
            <w:rPr>
              <w:noProof/>
            </w:rPr>
            <w:t>22</w:t>
          </w:r>
        </w:fldSimple>
      </w:p>
    </w:sdtContent>
  </w:sdt>
  <w:p w:rsidR="00A62FF0" w:rsidRDefault="00A62FF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938" w:rsidRDefault="00F51938" w:rsidP="00357CC7">
      <w:pPr>
        <w:spacing w:after="0" w:line="240" w:lineRule="auto"/>
      </w:pPr>
      <w:r>
        <w:separator/>
      </w:r>
    </w:p>
  </w:footnote>
  <w:footnote w:type="continuationSeparator" w:id="0">
    <w:p w:rsidR="00F51938" w:rsidRDefault="00F51938" w:rsidP="00357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0073B6"/>
    <w:lvl w:ilvl="0">
      <w:start w:val="1"/>
      <w:numFmt w:val="bullet"/>
      <w:pStyle w:val="a"/>
      <w:lvlText w:val=""/>
      <w:lvlJc w:val="left"/>
      <w:pPr>
        <w:tabs>
          <w:tab w:val="num" w:pos="360"/>
        </w:tabs>
        <w:ind w:left="360" w:hanging="360"/>
      </w:pPr>
      <w:rPr>
        <w:rFonts w:ascii="Symbol" w:hAnsi="Symbol" w:hint="default"/>
      </w:rPr>
    </w:lvl>
  </w:abstractNum>
  <w:abstractNum w:abstractNumId="1">
    <w:nsid w:val="13C93186"/>
    <w:multiLevelType w:val="multilevel"/>
    <w:tmpl w:val="17C089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33E82"/>
    <w:multiLevelType w:val="multilevel"/>
    <w:tmpl w:val="A6860B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E91266"/>
    <w:multiLevelType w:val="hybridMultilevel"/>
    <w:tmpl w:val="F998F724"/>
    <w:lvl w:ilvl="0" w:tplc="8AD468E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1E635F"/>
    <w:multiLevelType w:val="multilevel"/>
    <w:tmpl w:val="A6860B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514C"/>
    <w:rsid w:val="00004F7C"/>
    <w:rsid w:val="00013541"/>
    <w:rsid w:val="00014632"/>
    <w:rsid w:val="000173C3"/>
    <w:rsid w:val="00020254"/>
    <w:rsid w:val="0002740D"/>
    <w:rsid w:val="00032C89"/>
    <w:rsid w:val="00037A51"/>
    <w:rsid w:val="000461FB"/>
    <w:rsid w:val="00054232"/>
    <w:rsid w:val="00054D63"/>
    <w:rsid w:val="000632A5"/>
    <w:rsid w:val="000657EA"/>
    <w:rsid w:val="000661BC"/>
    <w:rsid w:val="00083380"/>
    <w:rsid w:val="00091B57"/>
    <w:rsid w:val="000935A3"/>
    <w:rsid w:val="000976BA"/>
    <w:rsid w:val="000B0B50"/>
    <w:rsid w:val="000B31F3"/>
    <w:rsid w:val="000B332F"/>
    <w:rsid w:val="000B4214"/>
    <w:rsid w:val="000C2510"/>
    <w:rsid w:val="000C5536"/>
    <w:rsid w:val="000C6BA8"/>
    <w:rsid w:val="000D3AF7"/>
    <w:rsid w:val="0010185E"/>
    <w:rsid w:val="0011142D"/>
    <w:rsid w:val="0012311C"/>
    <w:rsid w:val="00124893"/>
    <w:rsid w:val="00126276"/>
    <w:rsid w:val="001332D5"/>
    <w:rsid w:val="001477BB"/>
    <w:rsid w:val="00152F08"/>
    <w:rsid w:val="00153510"/>
    <w:rsid w:val="001544DC"/>
    <w:rsid w:val="00171336"/>
    <w:rsid w:val="00180BF5"/>
    <w:rsid w:val="00182DC3"/>
    <w:rsid w:val="00193BBC"/>
    <w:rsid w:val="001B3EBD"/>
    <w:rsid w:val="001C1E5E"/>
    <w:rsid w:val="001D040E"/>
    <w:rsid w:val="001D34DC"/>
    <w:rsid w:val="00201F67"/>
    <w:rsid w:val="00206F26"/>
    <w:rsid w:val="00213C71"/>
    <w:rsid w:val="00214601"/>
    <w:rsid w:val="002153E8"/>
    <w:rsid w:val="0022394A"/>
    <w:rsid w:val="0022754D"/>
    <w:rsid w:val="00230D90"/>
    <w:rsid w:val="00231B5E"/>
    <w:rsid w:val="00237D86"/>
    <w:rsid w:val="00246482"/>
    <w:rsid w:val="00252CB2"/>
    <w:rsid w:val="002607E8"/>
    <w:rsid w:val="002636F8"/>
    <w:rsid w:val="00265105"/>
    <w:rsid w:val="00265AFE"/>
    <w:rsid w:val="00266522"/>
    <w:rsid w:val="00276BCC"/>
    <w:rsid w:val="00291E06"/>
    <w:rsid w:val="00293F24"/>
    <w:rsid w:val="002A43A4"/>
    <w:rsid w:val="002A6805"/>
    <w:rsid w:val="002B54A7"/>
    <w:rsid w:val="002C7597"/>
    <w:rsid w:val="002D11FE"/>
    <w:rsid w:val="002D5F0B"/>
    <w:rsid w:val="002E2C9B"/>
    <w:rsid w:val="002F5037"/>
    <w:rsid w:val="002F5CDB"/>
    <w:rsid w:val="003104EF"/>
    <w:rsid w:val="003160FE"/>
    <w:rsid w:val="00334E51"/>
    <w:rsid w:val="0034130F"/>
    <w:rsid w:val="00347735"/>
    <w:rsid w:val="00357CC7"/>
    <w:rsid w:val="00361AAA"/>
    <w:rsid w:val="00381998"/>
    <w:rsid w:val="003820C9"/>
    <w:rsid w:val="00382C0D"/>
    <w:rsid w:val="00383EF0"/>
    <w:rsid w:val="00387182"/>
    <w:rsid w:val="003A3E13"/>
    <w:rsid w:val="003A4A96"/>
    <w:rsid w:val="003B6A3B"/>
    <w:rsid w:val="003C447C"/>
    <w:rsid w:val="003C4E38"/>
    <w:rsid w:val="003C4F87"/>
    <w:rsid w:val="003C5318"/>
    <w:rsid w:val="003E455C"/>
    <w:rsid w:val="003E7E65"/>
    <w:rsid w:val="003F559F"/>
    <w:rsid w:val="003F5735"/>
    <w:rsid w:val="004028DB"/>
    <w:rsid w:val="004068C2"/>
    <w:rsid w:val="00414F0B"/>
    <w:rsid w:val="00415E93"/>
    <w:rsid w:val="00437DC1"/>
    <w:rsid w:val="004424D7"/>
    <w:rsid w:val="0045640C"/>
    <w:rsid w:val="0045774F"/>
    <w:rsid w:val="0046136A"/>
    <w:rsid w:val="004614C6"/>
    <w:rsid w:val="00466256"/>
    <w:rsid w:val="00466E89"/>
    <w:rsid w:val="00475449"/>
    <w:rsid w:val="004861E2"/>
    <w:rsid w:val="0048758F"/>
    <w:rsid w:val="00495198"/>
    <w:rsid w:val="004A0DEB"/>
    <w:rsid w:val="004A100F"/>
    <w:rsid w:val="004A3CE3"/>
    <w:rsid w:val="004A77D5"/>
    <w:rsid w:val="004C36C6"/>
    <w:rsid w:val="004D647A"/>
    <w:rsid w:val="004E0276"/>
    <w:rsid w:val="004E4C27"/>
    <w:rsid w:val="004F2A66"/>
    <w:rsid w:val="004F2C9D"/>
    <w:rsid w:val="004F409F"/>
    <w:rsid w:val="00513766"/>
    <w:rsid w:val="005147B5"/>
    <w:rsid w:val="0052220E"/>
    <w:rsid w:val="0052370B"/>
    <w:rsid w:val="005248F3"/>
    <w:rsid w:val="00537673"/>
    <w:rsid w:val="0054250A"/>
    <w:rsid w:val="0054395F"/>
    <w:rsid w:val="00544C1F"/>
    <w:rsid w:val="005540D2"/>
    <w:rsid w:val="00563945"/>
    <w:rsid w:val="005752A0"/>
    <w:rsid w:val="00575A46"/>
    <w:rsid w:val="00581F19"/>
    <w:rsid w:val="00584742"/>
    <w:rsid w:val="005847B3"/>
    <w:rsid w:val="00592E05"/>
    <w:rsid w:val="005940AC"/>
    <w:rsid w:val="00594C09"/>
    <w:rsid w:val="005A0643"/>
    <w:rsid w:val="005A0BCC"/>
    <w:rsid w:val="005A4373"/>
    <w:rsid w:val="005B27BE"/>
    <w:rsid w:val="005B4C17"/>
    <w:rsid w:val="005C5237"/>
    <w:rsid w:val="005C6F9F"/>
    <w:rsid w:val="005D13E6"/>
    <w:rsid w:val="005E78C9"/>
    <w:rsid w:val="005F2BF1"/>
    <w:rsid w:val="00607B2B"/>
    <w:rsid w:val="006109DD"/>
    <w:rsid w:val="006130EC"/>
    <w:rsid w:val="00615FF1"/>
    <w:rsid w:val="00623472"/>
    <w:rsid w:val="0064605E"/>
    <w:rsid w:val="006468F2"/>
    <w:rsid w:val="00647D1C"/>
    <w:rsid w:val="00651E94"/>
    <w:rsid w:val="006656CE"/>
    <w:rsid w:val="006707B7"/>
    <w:rsid w:val="00676F1F"/>
    <w:rsid w:val="006860CC"/>
    <w:rsid w:val="00686DBD"/>
    <w:rsid w:val="00690E57"/>
    <w:rsid w:val="006958FA"/>
    <w:rsid w:val="006A33BE"/>
    <w:rsid w:val="006B0BD9"/>
    <w:rsid w:val="006B59D6"/>
    <w:rsid w:val="006B68FB"/>
    <w:rsid w:val="006C1D75"/>
    <w:rsid w:val="006D53B9"/>
    <w:rsid w:val="006D55C1"/>
    <w:rsid w:val="006D76EE"/>
    <w:rsid w:val="006E7617"/>
    <w:rsid w:val="006E77E3"/>
    <w:rsid w:val="006F0197"/>
    <w:rsid w:val="006F20A8"/>
    <w:rsid w:val="00706158"/>
    <w:rsid w:val="0071719C"/>
    <w:rsid w:val="007217A8"/>
    <w:rsid w:val="00727865"/>
    <w:rsid w:val="0074048A"/>
    <w:rsid w:val="00745003"/>
    <w:rsid w:val="00746FA8"/>
    <w:rsid w:val="00752F30"/>
    <w:rsid w:val="00753594"/>
    <w:rsid w:val="00754976"/>
    <w:rsid w:val="0075686C"/>
    <w:rsid w:val="00756DC5"/>
    <w:rsid w:val="00760279"/>
    <w:rsid w:val="007635AE"/>
    <w:rsid w:val="00772E40"/>
    <w:rsid w:val="007759D2"/>
    <w:rsid w:val="00783357"/>
    <w:rsid w:val="007872E9"/>
    <w:rsid w:val="00790A8B"/>
    <w:rsid w:val="00793C77"/>
    <w:rsid w:val="007A7066"/>
    <w:rsid w:val="007B1921"/>
    <w:rsid w:val="007D24FB"/>
    <w:rsid w:val="007E19CF"/>
    <w:rsid w:val="007E7617"/>
    <w:rsid w:val="007F3BF5"/>
    <w:rsid w:val="007F5C84"/>
    <w:rsid w:val="00800AB8"/>
    <w:rsid w:val="00802E49"/>
    <w:rsid w:val="00810B00"/>
    <w:rsid w:val="008158C8"/>
    <w:rsid w:val="00815E12"/>
    <w:rsid w:val="00824698"/>
    <w:rsid w:val="00835A93"/>
    <w:rsid w:val="008434BD"/>
    <w:rsid w:val="008438DB"/>
    <w:rsid w:val="008524A5"/>
    <w:rsid w:val="00855B8B"/>
    <w:rsid w:val="00857444"/>
    <w:rsid w:val="00876BD2"/>
    <w:rsid w:val="00890F31"/>
    <w:rsid w:val="0089248F"/>
    <w:rsid w:val="008A45E6"/>
    <w:rsid w:val="008A5330"/>
    <w:rsid w:val="008B7704"/>
    <w:rsid w:val="008B7D9A"/>
    <w:rsid w:val="008C47BE"/>
    <w:rsid w:val="008C583F"/>
    <w:rsid w:val="008C7529"/>
    <w:rsid w:val="008D1F3D"/>
    <w:rsid w:val="008D3511"/>
    <w:rsid w:val="008E01A0"/>
    <w:rsid w:val="008E1C99"/>
    <w:rsid w:val="008E60F6"/>
    <w:rsid w:val="008E7E33"/>
    <w:rsid w:val="008F42B2"/>
    <w:rsid w:val="008F53ED"/>
    <w:rsid w:val="00900286"/>
    <w:rsid w:val="00900F8D"/>
    <w:rsid w:val="0090672B"/>
    <w:rsid w:val="00915F2B"/>
    <w:rsid w:val="00921B9C"/>
    <w:rsid w:val="00925777"/>
    <w:rsid w:val="00933CAA"/>
    <w:rsid w:val="00941D96"/>
    <w:rsid w:val="00945294"/>
    <w:rsid w:val="00947950"/>
    <w:rsid w:val="00963D64"/>
    <w:rsid w:val="00972487"/>
    <w:rsid w:val="00976986"/>
    <w:rsid w:val="0098608B"/>
    <w:rsid w:val="009905A9"/>
    <w:rsid w:val="00993946"/>
    <w:rsid w:val="00997699"/>
    <w:rsid w:val="009A28ED"/>
    <w:rsid w:val="009A40BD"/>
    <w:rsid w:val="009B4FF0"/>
    <w:rsid w:val="009C3913"/>
    <w:rsid w:val="009D1CFC"/>
    <w:rsid w:val="009E04FA"/>
    <w:rsid w:val="009E0E54"/>
    <w:rsid w:val="009E2C58"/>
    <w:rsid w:val="009E53AE"/>
    <w:rsid w:val="009E7AF3"/>
    <w:rsid w:val="009F0952"/>
    <w:rsid w:val="009F0FF5"/>
    <w:rsid w:val="009F44DC"/>
    <w:rsid w:val="00A019AE"/>
    <w:rsid w:val="00A01F36"/>
    <w:rsid w:val="00A05800"/>
    <w:rsid w:val="00A06755"/>
    <w:rsid w:val="00A1573F"/>
    <w:rsid w:val="00A4052A"/>
    <w:rsid w:val="00A525AB"/>
    <w:rsid w:val="00A62FF0"/>
    <w:rsid w:val="00A81DED"/>
    <w:rsid w:val="00A82CBF"/>
    <w:rsid w:val="00A87C6B"/>
    <w:rsid w:val="00A93F66"/>
    <w:rsid w:val="00A958EF"/>
    <w:rsid w:val="00A970C7"/>
    <w:rsid w:val="00A97484"/>
    <w:rsid w:val="00AA26F5"/>
    <w:rsid w:val="00AA7EFD"/>
    <w:rsid w:val="00AB0396"/>
    <w:rsid w:val="00AC2E2A"/>
    <w:rsid w:val="00AC4C19"/>
    <w:rsid w:val="00AD3895"/>
    <w:rsid w:val="00AD4B1F"/>
    <w:rsid w:val="00AE1C73"/>
    <w:rsid w:val="00AE2249"/>
    <w:rsid w:val="00AE2B01"/>
    <w:rsid w:val="00AF337A"/>
    <w:rsid w:val="00AF7950"/>
    <w:rsid w:val="00AF7DA8"/>
    <w:rsid w:val="00B04942"/>
    <w:rsid w:val="00B11CAF"/>
    <w:rsid w:val="00B31C0A"/>
    <w:rsid w:val="00B43B5D"/>
    <w:rsid w:val="00B46351"/>
    <w:rsid w:val="00B54B09"/>
    <w:rsid w:val="00B60DA8"/>
    <w:rsid w:val="00B66F95"/>
    <w:rsid w:val="00B6726E"/>
    <w:rsid w:val="00B84839"/>
    <w:rsid w:val="00BA18AF"/>
    <w:rsid w:val="00BB09CD"/>
    <w:rsid w:val="00BB12BD"/>
    <w:rsid w:val="00BB50CA"/>
    <w:rsid w:val="00BB7BA1"/>
    <w:rsid w:val="00BB7D7A"/>
    <w:rsid w:val="00BC2904"/>
    <w:rsid w:val="00BD2A95"/>
    <w:rsid w:val="00BF3E18"/>
    <w:rsid w:val="00C010AE"/>
    <w:rsid w:val="00C12441"/>
    <w:rsid w:val="00C24148"/>
    <w:rsid w:val="00C30E4D"/>
    <w:rsid w:val="00C32AAA"/>
    <w:rsid w:val="00C42A4D"/>
    <w:rsid w:val="00C4763E"/>
    <w:rsid w:val="00C63393"/>
    <w:rsid w:val="00C71512"/>
    <w:rsid w:val="00C73847"/>
    <w:rsid w:val="00C8395C"/>
    <w:rsid w:val="00C912C2"/>
    <w:rsid w:val="00C92ED3"/>
    <w:rsid w:val="00C93E92"/>
    <w:rsid w:val="00C94323"/>
    <w:rsid w:val="00C954A5"/>
    <w:rsid w:val="00C96029"/>
    <w:rsid w:val="00C9757D"/>
    <w:rsid w:val="00CB2A74"/>
    <w:rsid w:val="00CB6801"/>
    <w:rsid w:val="00CC1056"/>
    <w:rsid w:val="00CC1F06"/>
    <w:rsid w:val="00CD17B2"/>
    <w:rsid w:val="00CD44E3"/>
    <w:rsid w:val="00CD6A7F"/>
    <w:rsid w:val="00CE15F6"/>
    <w:rsid w:val="00CE2CAF"/>
    <w:rsid w:val="00CF2BE1"/>
    <w:rsid w:val="00CF584C"/>
    <w:rsid w:val="00CF64B7"/>
    <w:rsid w:val="00D128CF"/>
    <w:rsid w:val="00D12A99"/>
    <w:rsid w:val="00D225FF"/>
    <w:rsid w:val="00D41839"/>
    <w:rsid w:val="00D53ED7"/>
    <w:rsid w:val="00D55EC5"/>
    <w:rsid w:val="00D611E1"/>
    <w:rsid w:val="00D715C6"/>
    <w:rsid w:val="00D71B58"/>
    <w:rsid w:val="00D73E19"/>
    <w:rsid w:val="00D745CE"/>
    <w:rsid w:val="00D75331"/>
    <w:rsid w:val="00D80113"/>
    <w:rsid w:val="00D82A80"/>
    <w:rsid w:val="00D91365"/>
    <w:rsid w:val="00D91BA6"/>
    <w:rsid w:val="00DA1973"/>
    <w:rsid w:val="00DA25A4"/>
    <w:rsid w:val="00DA4A1B"/>
    <w:rsid w:val="00DB1E78"/>
    <w:rsid w:val="00DC358C"/>
    <w:rsid w:val="00DC406D"/>
    <w:rsid w:val="00DC597B"/>
    <w:rsid w:val="00DE1DD5"/>
    <w:rsid w:val="00DE6C97"/>
    <w:rsid w:val="00DF11C6"/>
    <w:rsid w:val="00DF2CCD"/>
    <w:rsid w:val="00DF3D5C"/>
    <w:rsid w:val="00DF514C"/>
    <w:rsid w:val="00DF5AB3"/>
    <w:rsid w:val="00E0352C"/>
    <w:rsid w:val="00E0454A"/>
    <w:rsid w:val="00E16036"/>
    <w:rsid w:val="00E17254"/>
    <w:rsid w:val="00E30CC5"/>
    <w:rsid w:val="00E5518A"/>
    <w:rsid w:val="00E6563D"/>
    <w:rsid w:val="00E7593B"/>
    <w:rsid w:val="00E77FB9"/>
    <w:rsid w:val="00E82CA7"/>
    <w:rsid w:val="00E8645B"/>
    <w:rsid w:val="00E87F3B"/>
    <w:rsid w:val="00E91AB2"/>
    <w:rsid w:val="00E92207"/>
    <w:rsid w:val="00E92254"/>
    <w:rsid w:val="00E975CE"/>
    <w:rsid w:val="00EA0631"/>
    <w:rsid w:val="00EA6A7F"/>
    <w:rsid w:val="00EB2278"/>
    <w:rsid w:val="00EB7D23"/>
    <w:rsid w:val="00EC2800"/>
    <w:rsid w:val="00EC57AB"/>
    <w:rsid w:val="00EE68A5"/>
    <w:rsid w:val="00EF2C4F"/>
    <w:rsid w:val="00EF3C1E"/>
    <w:rsid w:val="00F01D43"/>
    <w:rsid w:val="00F04B61"/>
    <w:rsid w:val="00F4215B"/>
    <w:rsid w:val="00F50718"/>
    <w:rsid w:val="00F508BE"/>
    <w:rsid w:val="00F51938"/>
    <w:rsid w:val="00F63C34"/>
    <w:rsid w:val="00F67E9A"/>
    <w:rsid w:val="00F71793"/>
    <w:rsid w:val="00F76E7E"/>
    <w:rsid w:val="00F94CC7"/>
    <w:rsid w:val="00F97852"/>
    <w:rsid w:val="00F97F41"/>
    <w:rsid w:val="00FA6E0C"/>
    <w:rsid w:val="00FA7CF3"/>
    <w:rsid w:val="00FB1574"/>
    <w:rsid w:val="00FB610D"/>
    <w:rsid w:val="00FB7148"/>
    <w:rsid w:val="00FC1AC9"/>
    <w:rsid w:val="00FC6E73"/>
    <w:rsid w:val="00FC6FF5"/>
    <w:rsid w:val="00FD2F1E"/>
    <w:rsid w:val="00FD435F"/>
    <w:rsid w:val="00FD611E"/>
    <w:rsid w:val="00FE1C85"/>
    <w:rsid w:val="00FE715A"/>
    <w:rsid w:val="00FF1B11"/>
    <w:rsid w:val="00FF261D"/>
    <w:rsid w:val="00FF6D13"/>
    <w:rsid w:val="00FF7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735"/>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2E2C9B"/>
    <w:rPr>
      <w:rFonts w:ascii="Times New Roman" w:eastAsia="Times New Roman" w:hAnsi="Times New Roman" w:cs="Times New Roman"/>
      <w:sz w:val="26"/>
      <w:szCs w:val="26"/>
      <w:shd w:val="clear" w:color="auto" w:fill="FFFFFF"/>
    </w:rPr>
  </w:style>
  <w:style w:type="paragraph" w:customStyle="1" w:styleId="20">
    <w:name w:val="Основной текст (2)"/>
    <w:basedOn w:val="a0"/>
    <w:link w:val="2"/>
    <w:rsid w:val="002E2C9B"/>
    <w:pPr>
      <w:widowControl w:val="0"/>
      <w:shd w:val="clear" w:color="auto" w:fill="FFFFFF"/>
      <w:spacing w:after="600" w:line="0" w:lineRule="atLeast"/>
      <w:jc w:val="right"/>
    </w:pPr>
    <w:rPr>
      <w:rFonts w:ascii="Times New Roman" w:eastAsia="Times New Roman" w:hAnsi="Times New Roman" w:cs="Times New Roman"/>
      <w:sz w:val="26"/>
      <w:szCs w:val="26"/>
    </w:rPr>
  </w:style>
  <w:style w:type="character" w:customStyle="1" w:styleId="3">
    <w:name w:val="Основной текст (3)_"/>
    <w:basedOn w:val="a1"/>
    <w:link w:val="30"/>
    <w:rsid w:val="002E2C9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0"/>
    <w:link w:val="3"/>
    <w:rsid w:val="002E2C9B"/>
    <w:pPr>
      <w:widowControl w:val="0"/>
      <w:shd w:val="clear" w:color="auto" w:fill="FFFFFF"/>
      <w:spacing w:before="600" w:after="0" w:line="322" w:lineRule="exact"/>
      <w:jc w:val="center"/>
    </w:pPr>
    <w:rPr>
      <w:rFonts w:ascii="Times New Roman" w:eastAsia="Times New Roman" w:hAnsi="Times New Roman" w:cs="Times New Roman"/>
      <w:b/>
      <w:bCs/>
      <w:sz w:val="28"/>
      <w:szCs w:val="28"/>
    </w:rPr>
  </w:style>
  <w:style w:type="table" w:styleId="a4">
    <w:name w:val="Table Grid"/>
    <w:basedOn w:val="a2"/>
    <w:uiPriority w:val="59"/>
    <w:rsid w:val="002E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1"/>
    <w:link w:val="10"/>
    <w:rsid w:val="002E2C9B"/>
    <w:rPr>
      <w:rFonts w:ascii="Times New Roman" w:eastAsia="Times New Roman" w:hAnsi="Times New Roman" w:cs="Times New Roman"/>
      <w:b/>
      <w:bCs/>
      <w:sz w:val="28"/>
      <w:szCs w:val="28"/>
      <w:shd w:val="clear" w:color="auto" w:fill="FFFFFF"/>
    </w:rPr>
  </w:style>
  <w:style w:type="paragraph" w:customStyle="1" w:styleId="10">
    <w:name w:val="Заголовок №1"/>
    <w:basedOn w:val="a0"/>
    <w:link w:val="1"/>
    <w:rsid w:val="002E2C9B"/>
    <w:pPr>
      <w:widowControl w:val="0"/>
      <w:shd w:val="clear" w:color="auto" w:fill="FFFFFF"/>
      <w:spacing w:before="480" w:after="60" w:line="0" w:lineRule="atLeast"/>
      <w:jc w:val="both"/>
      <w:outlineLvl w:val="0"/>
    </w:pPr>
    <w:rPr>
      <w:rFonts w:ascii="Times New Roman" w:eastAsia="Times New Roman" w:hAnsi="Times New Roman" w:cs="Times New Roman"/>
      <w:b/>
      <w:bCs/>
      <w:sz w:val="28"/>
      <w:szCs w:val="28"/>
    </w:rPr>
  </w:style>
  <w:style w:type="paragraph" w:styleId="a5">
    <w:name w:val="No Spacing"/>
    <w:link w:val="a6"/>
    <w:uiPriority w:val="1"/>
    <w:qFormat/>
    <w:rsid w:val="00592E05"/>
    <w:pPr>
      <w:spacing w:after="0" w:line="240" w:lineRule="auto"/>
    </w:pPr>
    <w:rPr>
      <w:rFonts w:ascii="Times New Roman" w:eastAsia="Calibri" w:hAnsi="Times New Roman" w:cs="Times New Roman"/>
      <w:sz w:val="28"/>
      <w:szCs w:val="28"/>
    </w:rPr>
  </w:style>
  <w:style w:type="character" w:customStyle="1" w:styleId="a6">
    <w:name w:val="Без интервала Знак"/>
    <w:link w:val="a5"/>
    <w:uiPriority w:val="1"/>
    <w:locked/>
    <w:rsid w:val="00592E05"/>
    <w:rPr>
      <w:rFonts w:ascii="Times New Roman" w:eastAsia="Calibri" w:hAnsi="Times New Roman" w:cs="Times New Roman"/>
      <w:sz w:val="28"/>
      <w:szCs w:val="28"/>
    </w:rPr>
  </w:style>
  <w:style w:type="paragraph" w:styleId="a">
    <w:name w:val="List Bullet"/>
    <w:basedOn w:val="a0"/>
    <w:uiPriority w:val="99"/>
    <w:unhideWhenUsed/>
    <w:rsid w:val="00C71512"/>
    <w:pPr>
      <w:numPr>
        <w:numId w:val="4"/>
      </w:numPr>
      <w:contextualSpacing/>
    </w:pPr>
  </w:style>
  <w:style w:type="paragraph" w:styleId="a7">
    <w:name w:val="Normal (Web)"/>
    <w:basedOn w:val="a0"/>
    <w:unhideWhenUsed/>
    <w:rsid w:val="00C9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C9757D"/>
    <w:rPr>
      <w:color w:val="0000FF"/>
      <w:u w:val="single"/>
    </w:rPr>
  </w:style>
  <w:style w:type="character" w:styleId="a9">
    <w:name w:val="Strong"/>
    <w:basedOn w:val="a1"/>
    <w:uiPriority w:val="22"/>
    <w:qFormat/>
    <w:rsid w:val="00C9757D"/>
    <w:rPr>
      <w:b/>
      <w:bCs/>
    </w:rPr>
  </w:style>
  <w:style w:type="character" w:customStyle="1" w:styleId="acc-value">
    <w:name w:val="acc-value"/>
    <w:basedOn w:val="a1"/>
    <w:rsid w:val="00BA18AF"/>
  </w:style>
  <w:style w:type="paragraph" w:customStyle="1" w:styleId="font8">
    <w:name w:val="font_8"/>
    <w:basedOn w:val="a0"/>
    <w:rsid w:val="0075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FE715A"/>
    <w:pPr>
      <w:widowControl w:val="0"/>
      <w:autoSpaceDE w:val="0"/>
      <w:autoSpaceDN w:val="0"/>
      <w:spacing w:after="0" w:line="240" w:lineRule="auto"/>
    </w:pPr>
    <w:rPr>
      <w:rFonts w:ascii="Calibri" w:eastAsia="Times New Roman" w:hAnsi="Calibri" w:cs="Calibri"/>
      <w:szCs w:val="20"/>
      <w:lang w:eastAsia="ru-RU"/>
    </w:rPr>
  </w:style>
  <w:style w:type="paragraph" w:customStyle="1" w:styleId="51">
    <w:name w:val="Заголовок 51"/>
    <w:basedOn w:val="a0"/>
    <w:next w:val="a0"/>
    <w:rsid w:val="008E01A0"/>
    <w:pPr>
      <w:keepNext/>
      <w:spacing w:after="0" w:line="240" w:lineRule="auto"/>
      <w:jc w:val="center"/>
      <w:outlineLvl w:val="4"/>
    </w:pPr>
    <w:rPr>
      <w:rFonts w:ascii="Bookman Old Style" w:eastAsia="Times New Roman" w:hAnsi="Bookman Old Style" w:cs="Arial"/>
      <w:sz w:val="24"/>
      <w:szCs w:val="24"/>
      <w:lang w:eastAsia="ru-RU"/>
    </w:rPr>
  </w:style>
  <w:style w:type="paragraph" w:styleId="aa">
    <w:name w:val="Body Text Indent"/>
    <w:basedOn w:val="a0"/>
    <w:link w:val="ab"/>
    <w:rsid w:val="008E01A0"/>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1"/>
    <w:link w:val="aa"/>
    <w:rsid w:val="008E01A0"/>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357CC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57CC7"/>
  </w:style>
  <w:style w:type="paragraph" w:styleId="ae">
    <w:name w:val="footer"/>
    <w:basedOn w:val="a0"/>
    <w:link w:val="af"/>
    <w:uiPriority w:val="99"/>
    <w:unhideWhenUsed/>
    <w:rsid w:val="00357CC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57CC7"/>
  </w:style>
  <w:style w:type="paragraph" w:styleId="af0">
    <w:name w:val="List Paragraph"/>
    <w:basedOn w:val="a0"/>
    <w:link w:val="af1"/>
    <w:uiPriority w:val="34"/>
    <w:qFormat/>
    <w:rsid w:val="00C63393"/>
    <w:pPr>
      <w:ind w:left="720"/>
      <w:contextualSpacing/>
    </w:pPr>
  </w:style>
  <w:style w:type="character" w:customStyle="1" w:styleId="af1">
    <w:name w:val="Абзац списка Знак"/>
    <w:link w:val="af0"/>
    <w:uiPriority w:val="34"/>
    <w:locked/>
    <w:rsid w:val="00C63393"/>
  </w:style>
  <w:style w:type="table" w:customStyle="1" w:styleId="11">
    <w:name w:val="Сетка таблицы1"/>
    <w:basedOn w:val="a2"/>
    <w:uiPriority w:val="59"/>
    <w:rsid w:val="00C633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CF58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
    <w:name w:val="Обычный3"/>
    <w:qFormat/>
    <w:rsid w:val="00CF584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2">
    <w:name w:val="Знак Знак"/>
    <w:link w:val="af3"/>
    <w:locked/>
    <w:rsid w:val="00CF584C"/>
    <w:rPr>
      <w:rFonts w:ascii="Verdana" w:hAnsi="Verdana"/>
      <w:lang w:val="en-US"/>
    </w:rPr>
  </w:style>
  <w:style w:type="paragraph" w:customStyle="1" w:styleId="af3">
    <w:name w:val="Знак"/>
    <w:basedOn w:val="a0"/>
    <w:link w:val="af2"/>
    <w:rsid w:val="00CF584C"/>
    <w:pPr>
      <w:spacing w:after="160" w:line="240" w:lineRule="exact"/>
    </w:pPr>
    <w:rPr>
      <w:rFonts w:ascii="Verdana" w:hAnsi="Verdana"/>
      <w:lang w:val="en-US"/>
    </w:rPr>
  </w:style>
  <w:style w:type="character" w:customStyle="1" w:styleId="4">
    <w:name w:val="Основной текст (4)_"/>
    <w:basedOn w:val="a1"/>
    <w:link w:val="40"/>
    <w:uiPriority w:val="99"/>
    <w:locked/>
    <w:rsid w:val="00DB1E78"/>
    <w:rPr>
      <w:rFonts w:ascii="Times New Roman" w:hAnsi="Times New Roman" w:cs="Times New Roman"/>
      <w:b/>
      <w:bCs/>
      <w:sz w:val="28"/>
      <w:szCs w:val="28"/>
      <w:shd w:val="clear" w:color="auto" w:fill="FFFFFF"/>
    </w:rPr>
  </w:style>
  <w:style w:type="paragraph" w:customStyle="1" w:styleId="40">
    <w:name w:val="Основной текст (4)"/>
    <w:basedOn w:val="a0"/>
    <w:link w:val="4"/>
    <w:uiPriority w:val="99"/>
    <w:rsid w:val="00DB1E78"/>
    <w:pPr>
      <w:widowControl w:val="0"/>
      <w:shd w:val="clear" w:color="auto" w:fill="FFFFFF"/>
      <w:spacing w:after="240" w:line="326" w:lineRule="exact"/>
      <w:ind w:firstLine="5200"/>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sid w:val="002E2C9B"/>
    <w:rPr>
      <w:rFonts w:ascii="Times New Roman" w:eastAsia="Times New Roman" w:hAnsi="Times New Roman" w:cs="Times New Roman"/>
      <w:sz w:val="26"/>
      <w:szCs w:val="26"/>
      <w:shd w:val="clear" w:color="auto" w:fill="FFFFFF"/>
    </w:rPr>
  </w:style>
  <w:style w:type="character" w:customStyle="1" w:styleId="3">
    <w:name w:val="Основной текст (3)_"/>
    <w:basedOn w:val="a1"/>
    <w:link w:val="30"/>
    <w:rsid w:val="002E2C9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0"/>
    <w:link w:val="2"/>
    <w:rsid w:val="002E2C9B"/>
    <w:pPr>
      <w:widowControl w:val="0"/>
      <w:shd w:val="clear" w:color="auto" w:fill="FFFFFF"/>
      <w:spacing w:after="60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0"/>
    <w:link w:val="3"/>
    <w:rsid w:val="002E2C9B"/>
    <w:pPr>
      <w:widowControl w:val="0"/>
      <w:shd w:val="clear" w:color="auto" w:fill="FFFFFF"/>
      <w:spacing w:before="600" w:after="0" w:line="322" w:lineRule="exact"/>
      <w:jc w:val="center"/>
    </w:pPr>
    <w:rPr>
      <w:rFonts w:ascii="Times New Roman" w:eastAsia="Times New Roman" w:hAnsi="Times New Roman" w:cs="Times New Roman"/>
      <w:b/>
      <w:bCs/>
      <w:sz w:val="28"/>
      <w:szCs w:val="28"/>
    </w:rPr>
  </w:style>
  <w:style w:type="table" w:styleId="a4">
    <w:name w:val="Table Grid"/>
    <w:basedOn w:val="a2"/>
    <w:rsid w:val="002E2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1"/>
    <w:link w:val="10"/>
    <w:rsid w:val="002E2C9B"/>
    <w:rPr>
      <w:rFonts w:ascii="Times New Roman" w:eastAsia="Times New Roman" w:hAnsi="Times New Roman" w:cs="Times New Roman"/>
      <w:b/>
      <w:bCs/>
      <w:sz w:val="28"/>
      <w:szCs w:val="28"/>
      <w:shd w:val="clear" w:color="auto" w:fill="FFFFFF"/>
    </w:rPr>
  </w:style>
  <w:style w:type="paragraph" w:customStyle="1" w:styleId="10">
    <w:name w:val="Заголовок №1"/>
    <w:basedOn w:val="a0"/>
    <w:link w:val="1"/>
    <w:rsid w:val="002E2C9B"/>
    <w:pPr>
      <w:widowControl w:val="0"/>
      <w:shd w:val="clear" w:color="auto" w:fill="FFFFFF"/>
      <w:spacing w:before="480" w:after="60" w:line="0" w:lineRule="atLeast"/>
      <w:jc w:val="both"/>
      <w:outlineLvl w:val="0"/>
    </w:pPr>
    <w:rPr>
      <w:rFonts w:ascii="Times New Roman" w:eastAsia="Times New Roman" w:hAnsi="Times New Roman" w:cs="Times New Roman"/>
      <w:b/>
      <w:bCs/>
      <w:sz w:val="28"/>
      <w:szCs w:val="28"/>
    </w:rPr>
  </w:style>
  <w:style w:type="paragraph" w:styleId="a5">
    <w:name w:val="No Spacing"/>
    <w:link w:val="a6"/>
    <w:uiPriority w:val="1"/>
    <w:qFormat/>
    <w:rsid w:val="00592E05"/>
    <w:pPr>
      <w:spacing w:after="0" w:line="240" w:lineRule="auto"/>
    </w:pPr>
    <w:rPr>
      <w:rFonts w:ascii="Times New Roman" w:eastAsia="Calibri" w:hAnsi="Times New Roman" w:cs="Times New Roman"/>
      <w:sz w:val="28"/>
      <w:szCs w:val="28"/>
    </w:rPr>
  </w:style>
  <w:style w:type="character" w:customStyle="1" w:styleId="a6">
    <w:name w:val="Без интервала Знак"/>
    <w:link w:val="a5"/>
    <w:uiPriority w:val="1"/>
    <w:locked/>
    <w:rsid w:val="00592E05"/>
    <w:rPr>
      <w:rFonts w:ascii="Times New Roman" w:eastAsia="Calibri" w:hAnsi="Times New Roman" w:cs="Times New Roman"/>
      <w:sz w:val="28"/>
      <w:szCs w:val="28"/>
    </w:rPr>
  </w:style>
  <w:style w:type="paragraph" w:styleId="a">
    <w:name w:val="List Bullet"/>
    <w:basedOn w:val="a0"/>
    <w:uiPriority w:val="99"/>
    <w:unhideWhenUsed/>
    <w:rsid w:val="00C71512"/>
    <w:pPr>
      <w:numPr>
        <w:numId w:val="4"/>
      </w:numPr>
      <w:contextualSpacing/>
    </w:pPr>
  </w:style>
  <w:style w:type="paragraph" w:styleId="a7">
    <w:name w:val="Normal (Web)"/>
    <w:basedOn w:val="a0"/>
    <w:uiPriority w:val="99"/>
    <w:semiHidden/>
    <w:unhideWhenUsed/>
    <w:rsid w:val="00C97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C9757D"/>
    <w:rPr>
      <w:color w:val="0000FF"/>
      <w:u w:val="single"/>
    </w:rPr>
  </w:style>
  <w:style w:type="character" w:styleId="a9">
    <w:name w:val="Strong"/>
    <w:basedOn w:val="a1"/>
    <w:uiPriority w:val="22"/>
    <w:qFormat/>
    <w:rsid w:val="00C9757D"/>
    <w:rPr>
      <w:b/>
      <w:bCs/>
    </w:rPr>
  </w:style>
  <w:style w:type="character" w:customStyle="1" w:styleId="acc-value">
    <w:name w:val="acc-value"/>
    <w:basedOn w:val="a1"/>
    <w:rsid w:val="00BA18AF"/>
  </w:style>
  <w:style w:type="paragraph" w:customStyle="1" w:styleId="font8">
    <w:name w:val="font_8"/>
    <w:basedOn w:val="a0"/>
    <w:rsid w:val="0075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715A"/>
    <w:pPr>
      <w:widowControl w:val="0"/>
      <w:autoSpaceDE w:val="0"/>
      <w:autoSpaceDN w:val="0"/>
      <w:spacing w:after="0" w:line="240" w:lineRule="auto"/>
    </w:pPr>
    <w:rPr>
      <w:rFonts w:ascii="Calibri" w:eastAsia="Times New Roman" w:hAnsi="Calibri" w:cs="Calibri"/>
      <w:szCs w:val="20"/>
      <w:lang w:eastAsia="ru-RU"/>
    </w:rPr>
  </w:style>
  <w:style w:type="paragraph" w:customStyle="1" w:styleId="51">
    <w:name w:val="Заголовок 51"/>
    <w:basedOn w:val="a0"/>
    <w:next w:val="a0"/>
    <w:rsid w:val="008E01A0"/>
    <w:pPr>
      <w:keepNext/>
      <w:spacing w:after="0" w:line="240" w:lineRule="auto"/>
      <w:jc w:val="center"/>
      <w:outlineLvl w:val="4"/>
    </w:pPr>
    <w:rPr>
      <w:rFonts w:ascii="Bookman Old Style" w:eastAsia="Times New Roman" w:hAnsi="Bookman Old Style" w:cs="Arial"/>
      <w:sz w:val="24"/>
      <w:szCs w:val="24"/>
      <w:lang w:eastAsia="ru-RU"/>
    </w:rPr>
  </w:style>
  <w:style w:type="paragraph" w:styleId="aa">
    <w:name w:val="Body Text Indent"/>
    <w:basedOn w:val="a0"/>
    <w:link w:val="ab"/>
    <w:rsid w:val="008E01A0"/>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1"/>
    <w:link w:val="aa"/>
    <w:rsid w:val="008E01A0"/>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357CC7"/>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57CC7"/>
  </w:style>
  <w:style w:type="paragraph" w:styleId="ae">
    <w:name w:val="footer"/>
    <w:basedOn w:val="a0"/>
    <w:link w:val="af"/>
    <w:uiPriority w:val="99"/>
    <w:unhideWhenUsed/>
    <w:rsid w:val="00357CC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57CC7"/>
  </w:style>
  <w:style w:type="paragraph" w:styleId="af0">
    <w:name w:val="List Paragraph"/>
    <w:basedOn w:val="a0"/>
    <w:link w:val="af1"/>
    <w:uiPriority w:val="1"/>
    <w:qFormat/>
    <w:rsid w:val="00C63393"/>
    <w:pPr>
      <w:ind w:left="720"/>
      <w:contextualSpacing/>
    </w:pPr>
  </w:style>
  <w:style w:type="table" w:customStyle="1" w:styleId="11">
    <w:name w:val="Сетка таблицы1"/>
    <w:basedOn w:val="a2"/>
    <w:uiPriority w:val="59"/>
    <w:rsid w:val="00C633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1"/>
    <w:locked/>
    <w:rsid w:val="00C63393"/>
  </w:style>
</w:styles>
</file>

<file path=word/webSettings.xml><?xml version="1.0" encoding="utf-8"?>
<w:webSettings xmlns:r="http://schemas.openxmlformats.org/officeDocument/2006/relationships" xmlns:w="http://schemas.openxmlformats.org/wordprocessingml/2006/main">
  <w:divs>
    <w:div w:id="94787554">
      <w:bodyDiv w:val="1"/>
      <w:marLeft w:val="0"/>
      <w:marRight w:val="0"/>
      <w:marTop w:val="0"/>
      <w:marBottom w:val="0"/>
      <w:divBdr>
        <w:top w:val="none" w:sz="0" w:space="0" w:color="auto"/>
        <w:left w:val="none" w:sz="0" w:space="0" w:color="auto"/>
        <w:bottom w:val="none" w:sz="0" w:space="0" w:color="auto"/>
        <w:right w:val="none" w:sz="0" w:space="0" w:color="auto"/>
      </w:divBdr>
    </w:div>
    <w:div w:id="215744856">
      <w:bodyDiv w:val="1"/>
      <w:marLeft w:val="0"/>
      <w:marRight w:val="0"/>
      <w:marTop w:val="0"/>
      <w:marBottom w:val="0"/>
      <w:divBdr>
        <w:top w:val="none" w:sz="0" w:space="0" w:color="auto"/>
        <w:left w:val="none" w:sz="0" w:space="0" w:color="auto"/>
        <w:bottom w:val="none" w:sz="0" w:space="0" w:color="auto"/>
        <w:right w:val="none" w:sz="0" w:space="0" w:color="auto"/>
      </w:divBdr>
    </w:div>
    <w:div w:id="540284711">
      <w:bodyDiv w:val="1"/>
      <w:marLeft w:val="0"/>
      <w:marRight w:val="0"/>
      <w:marTop w:val="0"/>
      <w:marBottom w:val="0"/>
      <w:divBdr>
        <w:top w:val="none" w:sz="0" w:space="0" w:color="auto"/>
        <w:left w:val="none" w:sz="0" w:space="0" w:color="auto"/>
        <w:bottom w:val="none" w:sz="0" w:space="0" w:color="auto"/>
        <w:right w:val="none" w:sz="0" w:space="0" w:color="auto"/>
      </w:divBdr>
    </w:div>
    <w:div w:id="1071274962">
      <w:bodyDiv w:val="1"/>
      <w:marLeft w:val="0"/>
      <w:marRight w:val="0"/>
      <w:marTop w:val="0"/>
      <w:marBottom w:val="0"/>
      <w:divBdr>
        <w:top w:val="none" w:sz="0" w:space="0" w:color="auto"/>
        <w:left w:val="none" w:sz="0" w:space="0" w:color="auto"/>
        <w:bottom w:val="none" w:sz="0" w:space="0" w:color="auto"/>
        <w:right w:val="none" w:sz="0" w:space="0" w:color="auto"/>
      </w:divBdr>
    </w:div>
    <w:div w:id="1625620493">
      <w:bodyDiv w:val="1"/>
      <w:marLeft w:val="0"/>
      <w:marRight w:val="0"/>
      <w:marTop w:val="0"/>
      <w:marBottom w:val="0"/>
      <w:divBdr>
        <w:top w:val="none" w:sz="0" w:space="0" w:color="auto"/>
        <w:left w:val="none" w:sz="0" w:space="0" w:color="auto"/>
        <w:bottom w:val="none" w:sz="0" w:space="0" w:color="auto"/>
        <w:right w:val="none" w:sz="0" w:space="0" w:color="auto"/>
      </w:divBdr>
    </w:div>
    <w:div w:id="1802765984">
      <w:bodyDiv w:val="1"/>
      <w:marLeft w:val="0"/>
      <w:marRight w:val="0"/>
      <w:marTop w:val="0"/>
      <w:marBottom w:val="0"/>
      <w:divBdr>
        <w:top w:val="none" w:sz="0" w:space="0" w:color="auto"/>
        <w:left w:val="none" w:sz="0" w:space="0" w:color="auto"/>
        <w:bottom w:val="none" w:sz="0" w:space="0" w:color="auto"/>
        <w:right w:val="none" w:sz="0" w:space="0" w:color="auto"/>
      </w:divBdr>
      <w:divsChild>
        <w:div w:id="695039843">
          <w:marLeft w:val="0"/>
          <w:marRight w:val="0"/>
          <w:marTop w:val="0"/>
          <w:marBottom w:val="0"/>
          <w:divBdr>
            <w:top w:val="none" w:sz="0" w:space="0" w:color="auto"/>
            <w:left w:val="none" w:sz="0" w:space="0" w:color="auto"/>
            <w:bottom w:val="none" w:sz="0" w:space="0" w:color="auto"/>
            <w:right w:val="none" w:sz="0" w:space="0" w:color="auto"/>
          </w:divBdr>
        </w:div>
        <w:div w:id="1129204084">
          <w:marLeft w:val="0"/>
          <w:marRight w:val="0"/>
          <w:marTop w:val="0"/>
          <w:marBottom w:val="0"/>
          <w:divBdr>
            <w:top w:val="none" w:sz="0" w:space="0" w:color="auto"/>
            <w:left w:val="none" w:sz="0" w:space="0" w:color="auto"/>
            <w:bottom w:val="none" w:sz="0" w:space="0" w:color="auto"/>
            <w:right w:val="none" w:sz="0" w:space="0" w:color="auto"/>
          </w:divBdr>
        </w:div>
        <w:div w:id="340161605">
          <w:marLeft w:val="0"/>
          <w:marRight w:val="0"/>
          <w:marTop w:val="0"/>
          <w:marBottom w:val="0"/>
          <w:divBdr>
            <w:top w:val="none" w:sz="0" w:space="0" w:color="auto"/>
            <w:left w:val="none" w:sz="0" w:space="0" w:color="auto"/>
            <w:bottom w:val="none" w:sz="0" w:space="0" w:color="auto"/>
            <w:right w:val="none" w:sz="0" w:space="0" w:color="auto"/>
          </w:divBdr>
        </w:div>
        <w:div w:id="393741431">
          <w:marLeft w:val="0"/>
          <w:marRight w:val="0"/>
          <w:marTop w:val="0"/>
          <w:marBottom w:val="0"/>
          <w:divBdr>
            <w:top w:val="none" w:sz="0" w:space="0" w:color="auto"/>
            <w:left w:val="none" w:sz="0" w:space="0" w:color="auto"/>
            <w:bottom w:val="none" w:sz="0" w:space="0" w:color="auto"/>
            <w:right w:val="none" w:sz="0" w:space="0" w:color="auto"/>
          </w:divBdr>
        </w:div>
        <w:div w:id="1326393653">
          <w:marLeft w:val="0"/>
          <w:marRight w:val="0"/>
          <w:marTop w:val="0"/>
          <w:marBottom w:val="0"/>
          <w:divBdr>
            <w:top w:val="none" w:sz="0" w:space="0" w:color="auto"/>
            <w:left w:val="none" w:sz="0" w:space="0" w:color="auto"/>
            <w:bottom w:val="none" w:sz="0" w:space="0" w:color="auto"/>
            <w:right w:val="none" w:sz="0" w:space="0" w:color="auto"/>
          </w:divBdr>
        </w:div>
        <w:div w:id="1465807944">
          <w:marLeft w:val="0"/>
          <w:marRight w:val="0"/>
          <w:marTop w:val="0"/>
          <w:marBottom w:val="0"/>
          <w:divBdr>
            <w:top w:val="none" w:sz="0" w:space="0" w:color="auto"/>
            <w:left w:val="none" w:sz="0" w:space="0" w:color="auto"/>
            <w:bottom w:val="none" w:sz="0" w:space="0" w:color="auto"/>
            <w:right w:val="none" w:sz="0" w:space="0" w:color="auto"/>
          </w:divBdr>
        </w:div>
        <w:div w:id="665019739">
          <w:marLeft w:val="0"/>
          <w:marRight w:val="0"/>
          <w:marTop w:val="0"/>
          <w:marBottom w:val="0"/>
          <w:divBdr>
            <w:top w:val="none" w:sz="0" w:space="0" w:color="auto"/>
            <w:left w:val="none" w:sz="0" w:space="0" w:color="auto"/>
            <w:bottom w:val="none" w:sz="0" w:space="0" w:color="auto"/>
            <w:right w:val="none" w:sz="0" w:space="0" w:color="auto"/>
          </w:divBdr>
        </w:div>
        <w:div w:id="1851678499">
          <w:marLeft w:val="0"/>
          <w:marRight w:val="0"/>
          <w:marTop w:val="0"/>
          <w:marBottom w:val="0"/>
          <w:divBdr>
            <w:top w:val="none" w:sz="0" w:space="0" w:color="auto"/>
            <w:left w:val="none" w:sz="0" w:space="0" w:color="auto"/>
            <w:bottom w:val="none" w:sz="0" w:space="0" w:color="auto"/>
            <w:right w:val="none" w:sz="0" w:space="0" w:color="auto"/>
          </w:divBdr>
        </w:div>
        <w:div w:id="1498575861">
          <w:marLeft w:val="0"/>
          <w:marRight w:val="0"/>
          <w:marTop w:val="0"/>
          <w:marBottom w:val="0"/>
          <w:divBdr>
            <w:top w:val="none" w:sz="0" w:space="0" w:color="auto"/>
            <w:left w:val="none" w:sz="0" w:space="0" w:color="auto"/>
            <w:bottom w:val="none" w:sz="0" w:space="0" w:color="auto"/>
            <w:right w:val="none" w:sz="0" w:space="0" w:color="auto"/>
          </w:divBdr>
        </w:div>
        <w:div w:id="95186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AC5E-0E85-4B27-9A68-4D897E12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7779</TotalTime>
  <Pages>26</Pages>
  <Words>7018</Words>
  <Characters>40008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OERaz</dc:creator>
  <cp:keywords/>
  <dc:description/>
  <cp:lastModifiedBy>SPUTNIK</cp:lastModifiedBy>
  <cp:revision>74</cp:revision>
  <cp:lastPrinted>2019-02-13T04:47:00Z</cp:lastPrinted>
  <dcterms:created xsi:type="dcterms:W3CDTF">2018-12-27T04:51:00Z</dcterms:created>
  <dcterms:modified xsi:type="dcterms:W3CDTF">2019-03-21T03:21:00Z</dcterms:modified>
</cp:coreProperties>
</file>